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19" w:rsidRPr="00B962E5" w:rsidRDefault="00DB1B19" w:rsidP="00B962E5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B962E5">
        <w:rPr>
          <w:rFonts w:asciiTheme="minorEastAsia" w:hAnsiTheme="minorEastAsia"/>
          <w:b/>
          <w:sz w:val="32"/>
          <w:szCs w:val="32"/>
        </w:rPr>
        <w:t>研讨会日程安排</w:t>
      </w:r>
    </w:p>
    <w:tbl>
      <w:tblPr>
        <w:tblStyle w:val="a3"/>
        <w:tblW w:w="9781" w:type="dxa"/>
        <w:tblInd w:w="-714" w:type="dxa"/>
        <w:tblLook w:val="04A0"/>
      </w:tblPr>
      <w:tblGrid>
        <w:gridCol w:w="1737"/>
        <w:gridCol w:w="4075"/>
        <w:gridCol w:w="3969"/>
      </w:tblGrid>
      <w:tr w:rsidR="00DB1B19" w:rsidRPr="003A3858" w:rsidTr="000D5B0D">
        <w:trPr>
          <w:trHeight w:val="288"/>
        </w:trPr>
        <w:tc>
          <w:tcPr>
            <w:tcW w:w="9781" w:type="dxa"/>
            <w:gridSpan w:val="3"/>
            <w:noWrap/>
            <w:hideMark/>
          </w:tcPr>
          <w:p w:rsidR="00DB1B19" w:rsidRPr="000811EA" w:rsidRDefault="00DB1B19" w:rsidP="002C63B2">
            <w:pPr>
              <w:jc w:val="center"/>
              <w:rPr>
                <w:b/>
                <w:sz w:val="24"/>
              </w:rPr>
            </w:pPr>
            <w:r w:rsidRPr="000811EA">
              <w:rPr>
                <w:rFonts w:hint="eastAsia"/>
                <w:b/>
                <w:sz w:val="24"/>
              </w:rPr>
              <w:t>星期一</w:t>
            </w:r>
            <w:r w:rsidRPr="000811EA">
              <w:rPr>
                <w:rFonts w:hint="eastAsia"/>
                <w:b/>
                <w:sz w:val="24"/>
              </w:rPr>
              <w:t>, 2016</w:t>
            </w:r>
            <w:r w:rsidRPr="000811EA">
              <w:rPr>
                <w:rFonts w:hint="eastAsia"/>
                <w:b/>
                <w:sz w:val="24"/>
              </w:rPr>
              <w:t>年</w:t>
            </w:r>
            <w:r w:rsidRPr="000811EA">
              <w:rPr>
                <w:rFonts w:hint="eastAsia"/>
                <w:b/>
                <w:sz w:val="24"/>
              </w:rPr>
              <w:t>10</w:t>
            </w:r>
            <w:r w:rsidRPr="000811EA">
              <w:rPr>
                <w:rFonts w:hint="eastAsia"/>
                <w:b/>
                <w:sz w:val="24"/>
              </w:rPr>
              <w:t>月</w:t>
            </w:r>
            <w:r w:rsidRPr="000811EA">
              <w:rPr>
                <w:rFonts w:hint="eastAsia"/>
                <w:b/>
                <w:sz w:val="24"/>
              </w:rPr>
              <w:t>24</w:t>
            </w:r>
            <w:r w:rsidRPr="000811EA">
              <w:rPr>
                <w:rFonts w:hint="eastAsia"/>
                <w:b/>
                <w:sz w:val="24"/>
              </w:rPr>
              <w:t>日</w:t>
            </w:r>
            <w:r w:rsidRPr="000811EA">
              <w:rPr>
                <w:rFonts w:hint="eastAsia"/>
                <w:b/>
                <w:sz w:val="24"/>
              </w:rPr>
              <w:t xml:space="preserve"> (</w:t>
            </w:r>
            <w:r w:rsidRPr="000811EA">
              <w:rPr>
                <w:rFonts w:hint="eastAsia"/>
                <w:b/>
                <w:sz w:val="24"/>
              </w:rPr>
              <w:t>图文信息中心</w:t>
            </w:r>
            <w:r w:rsidRPr="000811EA">
              <w:rPr>
                <w:rFonts w:hint="eastAsia"/>
                <w:b/>
                <w:sz w:val="24"/>
              </w:rPr>
              <w:t>102)</w:t>
            </w: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09:00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Pr="003A3858" w:rsidRDefault="00DB1B19" w:rsidP="002C63B2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会议注册（图文信息中心大厅）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 w:val="restart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09:00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09:45</w:t>
            </w:r>
          </w:p>
        </w:tc>
        <w:tc>
          <w:tcPr>
            <w:tcW w:w="8044" w:type="dxa"/>
            <w:gridSpan w:val="2"/>
            <w:vMerge w:val="restart"/>
            <w:hideMark/>
          </w:tcPr>
          <w:p w:rsidR="00DB1B19" w:rsidRDefault="00DB1B19" w:rsidP="002C63B2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会议开幕式会议开场致辞</w:t>
            </w:r>
            <w:r w:rsidRPr="003A3858">
              <w:rPr>
                <w:rFonts w:hint="eastAsia"/>
                <w:sz w:val="24"/>
              </w:rPr>
              <w:t xml:space="preserve">:                                                                                                           </w:t>
            </w:r>
            <w:r w:rsidR="009F53CA">
              <w:rPr>
                <w:rFonts w:hint="eastAsia"/>
                <w:sz w:val="24"/>
              </w:rPr>
              <w:t>吴建农</w:t>
            </w:r>
            <w:r w:rsidR="00B46656">
              <w:rPr>
                <w:sz w:val="24"/>
              </w:rPr>
              <w:t xml:space="preserve">– </w:t>
            </w:r>
            <w:r w:rsidR="00973D05">
              <w:rPr>
                <w:sz w:val="24"/>
              </w:rPr>
              <w:t>上海海洋大学</w:t>
            </w:r>
            <w:r w:rsidR="00973D05">
              <w:rPr>
                <w:rFonts w:hint="eastAsia"/>
                <w:sz w:val="24"/>
              </w:rPr>
              <w:t>（</w:t>
            </w:r>
            <w:r w:rsidR="00973D05">
              <w:rPr>
                <w:rFonts w:hint="eastAsia"/>
                <w:sz w:val="24"/>
              </w:rPr>
              <w:t>SHOU</w:t>
            </w:r>
            <w:r w:rsidR="00973D05">
              <w:rPr>
                <w:rFonts w:hint="eastAsia"/>
                <w:sz w:val="24"/>
              </w:rPr>
              <w:t>）</w:t>
            </w:r>
            <w:r w:rsidRPr="003A3858">
              <w:rPr>
                <w:rFonts w:hint="eastAsia"/>
                <w:sz w:val="24"/>
              </w:rPr>
              <w:t>Guo Jane Tsai</w:t>
            </w:r>
            <w:r w:rsidR="000D5B0D">
              <w:rPr>
                <w:rFonts w:hint="eastAsia"/>
                <w:sz w:val="24"/>
              </w:rPr>
              <w:t>（蔡国珍）</w:t>
            </w:r>
            <w:r w:rsidRPr="003A3858">
              <w:rPr>
                <w:rFonts w:hint="eastAsia"/>
                <w:sz w:val="24"/>
              </w:rPr>
              <w:t>–台湾海洋大学</w:t>
            </w:r>
            <w:r w:rsidR="000D5B0D">
              <w:rPr>
                <w:rFonts w:hint="eastAsia"/>
                <w:sz w:val="24"/>
              </w:rPr>
              <w:t>（</w:t>
            </w:r>
            <w:r w:rsidR="000D5B0D">
              <w:rPr>
                <w:rFonts w:hint="eastAsia"/>
                <w:sz w:val="24"/>
              </w:rPr>
              <w:t>NTOU</w:t>
            </w:r>
            <w:r w:rsidR="000D5B0D">
              <w:rPr>
                <w:rFonts w:hint="eastAsia"/>
                <w:sz w:val="24"/>
              </w:rPr>
              <w:t>）</w:t>
            </w:r>
            <w:r w:rsidRPr="003A3858">
              <w:rPr>
                <w:rFonts w:hint="eastAsia"/>
                <w:sz w:val="24"/>
              </w:rPr>
              <w:t>副校长</w:t>
            </w:r>
          </w:p>
          <w:p w:rsidR="000D5B0D" w:rsidRDefault="00DB1B19" w:rsidP="000D5B0D">
            <w:pPr>
              <w:jc w:val="left"/>
              <w:rPr>
                <w:sz w:val="24"/>
              </w:rPr>
            </w:pPr>
            <w:r>
              <w:rPr>
                <w:sz w:val="24"/>
              </w:rPr>
              <w:t>谭琦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上海农科院</w:t>
            </w:r>
            <w:r w:rsidR="000D5B0D">
              <w:rPr>
                <w:rFonts w:hint="eastAsia"/>
                <w:sz w:val="24"/>
              </w:rPr>
              <w:t>（</w:t>
            </w:r>
            <w:r w:rsidR="000D5B0D">
              <w:rPr>
                <w:rFonts w:hint="eastAsia"/>
                <w:sz w:val="24"/>
              </w:rPr>
              <w:t>SAAS</w:t>
            </w:r>
            <w:r w:rsidR="000D5B0D">
              <w:rPr>
                <w:rFonts w:hint="eastAsia"/>
                <w:sz w:val="24"/>
              </w:rPr>
              <w:t>）</w:t>
            </w:r>
            <w:r w:rsidR="000D5B0D">
              <w:rPr>
                <w:sz w:val="24"/>
              </w:rPr>
              <w:t>副院长</w:t>
            </w:r>
          </w:p>
          <w:p w:rsidR="00DB1B19" w:rsidRPr="003A3858" w:rsidRDefault="000D5B0D" w:rsidP="000D5B0D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Craig Alan Beyrouty</w:t>
            </w:r>
            <w:r w:rsidRPr="003A3858">
              <w:rPr>
                <w:rFonts w:hint="eastAsia"/>
                <w:sz w:val="24"/>
              </w:rPr>
              <w:t>–美国马里兰大学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UMD</w:t>
            </w:r>
            <w:r>
              <w:rPr>
                <w:rFonts w:hint="eastAsia"/>
                <w:sz w:val="24"/>
              </w:rPr>
              <w:t>）</w:t>
            </w:r>
            <w:r w:rsidRPr="003A3858">
              <w:rPr>
                <w:rFonts w:hint="eastAsia"/>
                <w:sz w:val="24"/>
              </w:rPr>
              <w:t>农业和自然</w:t>
            </w:r>
            <w:r>
              <w:rPr>
                <w:rFonts w:hint="eastAsia"/>
                <w:sz w:val="24"/>
              </w:rPr>
              <w:t>资源</w:t>
            </w:r>
            <w:r w:rsidRPr="003A3858">
              <w:rPr>
                <w:rFonts w:hint="eastAsia"/>
                <w:sz w:val="24"/>
              </w:rPr>
              <w:t>学院院长</w:t>
            </w:r>
            <w:r w:rsidR="00DB1B19" w:rsidRPr="003A3858">
              <w:rPr>
                <w:rFonts w:hint="eastAsia"/>
                <w:sz w:val="24"/>
              </w:rPr>
              <w:t xml:space="preserve">Amrit Nepali Bart </w:t>
            </w:r>
            <w:r w:rsidR="00DB1B19" w:rsidRPr="003A3858">
              <w:rPr>
                <w:rFonts w:hint="eastAsia"/>
                <w:sz w:val="24"/>
              </w:rPr>
              <w:t>–美国乔治亚大学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UGA</w:t>
            </w:r>
            <w:r>
              <w:rPr>
                <w:rFonts w:hint="eastAsia"/>
                <w:sz w:val="24"/>
              </w:rPr>
              <w:t>）</w:t>
            </w:r>
            <w:r w:rsidR="00DB1B19" w:rsidRPr="003A3858">
              <w:rPr>
                <w:rFonts w:hint="eastAsia"/>
                <w:sz w:val="24"/>
              </w:rPr>
              <w:t>农业和环境科学学院副院长</w:t>
            </w:r>
            <w:r w:rsidR="00DB1B19" w:rsidRPr="003A3858"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Henry Fadamiro</w:t>
            </w:r>
            <w:r w:rsidR="00DB1B19" w:rsidRPr="003A3858">
              <w:rPr>
                <w:rFonts w:hint="eastAsia"/>
                <w:sz w:val="24"/>
              </w:rPr>
              <w:t>–美国奥本大学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AU</w:t>
            </w:r>
            <w:r>
              <w:rPr>
                <w:rFonts w:hint="eastAsia"/>
                <w:sz w:val="24"/>
              </w:rPr>
              <w:t>）</w:t>
            </w:r>
            <w:r w:rsidR="00DB1B19" w:rsidRPr="003A3858">
              <w:rPr>
                <w:rFonts w:hint="eastAsia"/>
                <w:sz w:val="24"/>
              </w:rPr>
              <w:t>农学院副院长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0D5B0D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09:45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10:00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集体拍照留念</w:t>
            </w:r>
          </w:p>
        </w:tc>
      </w:tr>
      <w:tr w:rsidR="00DB1B19" w:rsidRPr="003A3858" w:rsidTr="000D5B0D">
        <w:trPr>
          <w:trHeight w:val="624"/>
        </w:trPr>
        <w:tc>
          <w:tcPr>
            <w:tcW w:w="9781" w:type="dxa"/>
            <w:gridSpan w:val="3"/>
            <w:hideMark/>
          </w:tcPr>
          <w:p w:rsidR="00DB1B19" w:rsidRPr="003A3858" w:rsidRDefault="00DB1B19" w:rsidP="000D5B0D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食品加工与质量控制主持人：</w:t>
            </w:r>
            <w:r w:rsidRPr="003A3858">
              <w:rPr>
                <w:rFonts w:hint="eastAsia"/>
                <w:sz w:val="24"/>
              </w:rPr>
              <w:t>Amrit Nepali Bart (</w:t>
            </w:r>
            <w:r w:rsidR="000D5B0D">
              <w:rPr>
                <w:rFonts w:hint="eastAsia"/>
                <w:sz w:val="24"/>
              </w:rPr>
              <w:t>U</w:t>
            </w:r>
            <w:r w:rsidR="000D5B0D">
              <w:rPr>
                <w:sz w:val="24"/>
              </w:rPr>
              <w:t>GA</w:t>
            </w:r>
            <w:r w:rsidRPr="003A3858">
              <w:rPr>
                <w:rFonts w:hint="eastAsia"/>
                <w:sz w:val="24"/>
              </w:rPr>
              <w:t>)</w:t>
            </w: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10:00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10:20</w:t>
            </w:r>
          </w:p>
        </w:tc>
        <w:tc>
          <w:tcPr>
            <w:tcW w:w="8044" w:type="dxa"/>
            <w:gridSpan w:val="2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 xml:space="preserve">Guo Jane Tsai </w:t>
            </w:r>
            <w:r w:rsidR="000D5B0D">
              <w:rPr>
                <w:rFonts w:hint="eastAsia"/>
                <w:sz w:val="24"/>
              </w:rPr>
              <w:t>（</w:t>
            </w:r>
            <w:r w:rsidR="000D5B0D">
              <w:rPr>
                <w:rFonts w:hint="eastAsia"/>
                <w:sz w:val="24"/>
              </w:rPr>
              <w:t>NTOU</w:t>
            </w:r>
            <w:r w:rsidR="000D5B0D">
              <w:rPr>
                <w:rFonts w:hint="eastAsia"/>
                <w:sz w:val="24"/>
              </w:rPr>
              <w:t>）</w:t>
            </w:r>
            <w:r w:rsidRPr="003A3858">
              <w:rPr>
                <w:rFonts w:hint="eastAsia"/>
                <w:sz w:val="24"/>
              </w:rPr>
              <w:t>: Fermentation techniques to decrease the anti-nutritional factors in soybean meal for the sustainable protein supplier in aquaculture</w:t>
            </w:r>
          </w:p>
        </w:tc>
      </w:tr>
      <w:tr w:rsidR="00DB1B19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10:20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10:40</w:t>
            </w:r>
          </w:p>
        </w:tc>
        <w:tc>
          <w:tcPr>
            <w:tcW w:w="8044" w:type="dxa"/>
            <w:gridSpan w:val="2"/>
            <w:hideMark/>
          </w:tcPr>
          <w:p w:rsidR="00DB1B19" w:rsidRPr="003A3858" w:rsidRDefault="000D5B0D" w:rsidP="000D5B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刘源（</w:t>
            </w:r>
            <w:r>
              <w:rPr>
                <w:rFonts w:hint="eastAsia"/>
                <w:sz w:val="24"/>
              </w:rPr>
              <w:t>SHOU</w:t>
            </w:r>
            <w:r>
              <w:rPr>
                <w:rFonts w:hint="eastAsia"/>
                <w:sz w:val="24"/>
              </w:rPr>
              <w:t>）</w:t>
            </w:r>
            <w:r w:rsidR="00DB1B19" w:rsidRPr="003A3858">
              <w:rPr>
                <w:rFonts w:hint="eastAsia"/>
                <w:sz w:val="24"/>
              </w:rPr>
              <w:t>: Quality evaluation of surimi product based on multi-fingerprint technologies</w:t>
            </w: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10:40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11:00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休息</w:t>
            </w:r>
          </w:p>
        </w:tc>
      </w:tr>
      <w:tr w:rsidR="00DB1B19" w:rsidRPr="003A3858" w:rsidTr="000D5B0D">
        <w:trPr>
          <w:trHeight w:val="564"/>
        </w:trPr>
        <w:tc>
          <w:tcPr>
            <w:tcW w:w="9781" w:type="dxa"/>
            <w:gridSpan w:val="3"/>
            <w:hideMark/>
          </w:tcPr>
          <w:p w:rsidR="00DB1B19" w:rsidRPr="003A3858" w:rsidRDefault="00DB1B19" w:rsidP="000D5B0D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食品加工与质量控制主持人</w:t>
            </w:r>
            <w:r w:rsidRPr="003A3858">
              <w:rPr>
                <w:rFonts w:hint="eastAsia"/>
                <w:sz w:val="24"/>
              </w:rPr>
              <w:t>: Guo Jane Tsai</w:t>
            </w:r>
            <w:r w:rsidR="000D5B0D">
              <w:rPr>
                <w:rFonts w:hint="eastAsia"/>
                <w:sz w:val="24"/>
              </w:rPr>
              <w:t>（</w:t>
            </w:r>
            <w:r w:rsidR="000D5B0D">
              <w:rPr>
                <w:rFonts w:hint="eastAsia"/>
                <w:sz w:val="24"/>
              </w:rPr>
              <w:t>NTOU</w:t>
            </w:r>
            <w:r w:rsidR="000D5B0D">
              <w:rPr>
                <w:rFonts w:hint="eastAsia"/>
                <w:sz w:val="24"/>
              </w:rPr>
              <w:t>）</w:t>
            </w:r>
          </w:p>
        </w:tc>
      </w:tr>
      <w:tr w:rsidR="00DB1B19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11:00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11:20</w:t>
            </w:r>
          </w:p>
        </w:tc>
        <w:tc>
          <w:tcPr>
            <w:tcW w:w="8044" w:type="dxa"/>
            <w:gridSpan w:val="2"/>
            <w:hideMark/>
          </w:tcPr>
          <w:p w:rsidR="00DB1B19" w:rsidRPr="003A3858" w:rsidRDefault="000D5B0D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Rakesh Singh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UGA</w:t>
            </w:r>
            <w:r>
              <w:rPr>
                <w:rFonts w:hint="eastAsia"/>
                <w:sz w:val="24"/>
              </w:rPr>
              <w:t>）</w:t>
            </w:r>
            <w:r w:rsidR="00DB1B19" w:rsidRPr="003A3858">
              <w:rPr>
                <w:rFonts w:hint="eastAsia"/>
                <w:sz w:val="24"/>
              </w:rPr>
              <w:t>: Radiofrequency heating for pasteurization of food products</w:t>
            </w:r>
          </w:p>
        </w:tc>
      </w:tr>
      <w:tr w:rsidR="00DB1B19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11:20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11:40</w:t>
            </w:r>
          </w:p>
        </w:tc>
        <w:tc>
          <w:tcPr>
            <w:tcW w:w="8044" w:type="dxa"/>
            <w:gridSpan w:val="2"/>
            <w:hideMark/>
          </w:tcPr>
          <w:p w:rsidR="00DB1B19" w:rsidRPr="003A3858" w:rsidRDefault="000D5B0D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焦阳（</w:t>
            </w:r>
            <w:r>
              <w:rPr>
                <w:rFonts w:hint="eastAsia"/>
                <w:sz w:val="24"/>
              </w:rPr>
              <w:t>SHOU</w:t>
            </w:r>
            <w:r>
              <w:rPr>
                <w:rFonts w:hint="eastAsia"/>
                <w:sz w:val="24"/>
              </w:rPr>
              <w:t>）</w:t>
            </w:r>
            <w:r w:rsidR="00DB1B19" w:rsidRPr="003A3858">
              <w:rPr>
                <w:rFonts w:hint="eastAsia"/>
                <w:sz w:val="24"/>
              </w:rPr>
              <w:t>: Radio frequency application in food industry and heating uniformity optimization</w:t>
            </w: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11:40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12:00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圆桌讨论</w:t>
            </w:r>
          </w:p>
          <w:p w:rsidR="000D5B0D" w:rsidRPr="003A3858" w:rsidRDefault="000D5B0D" w:rsidP="002C63B2">
            <w:pPr>
              <w:rPr>
                <w:sz w:val="24"/>
              </w:rPr>
            </w:pPr>
            <w:r>
              <w:rPr>
                <w:sz w:val="24"/>
              </w:rPr>
              <w:t>主持人</w:t>
            </w:r>
            <w:r>
              <w:rPr>
                <w:rFonts w:hint="eastAsia"/>
                <w:sz w:val="24"/>
              </w:rPr>
              <w:t>：</w:t>
            </w:r>
            <w:r w:rsidRPr="003A3858">
              <w:rPr>
                <w:rFonts w:hint="eastAsia"/>
                <w:sz w:val="24"/>
              </w:rPr>
              <w:t>Amrit Nepali Bart (</w:t>
            </w:r>
            <w:r>
              <w:rPr>
                <w:rFonts w:hint="eastAsia"/>
                <w:sz w:val="24"/>
              </w:rPr>
              <w:t>U</w:t>
            </w:r>
            <w:r>
              <w:rPr>
                <w:sz w:val="24"/>
              </w:rPr>
              <w:t>GA</w:t>
            </w:r>
            <w:r w:rsidRPr="003A3858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Guo</w:t>
            </w:r>
            <w:r>
              <w:rPr>
                <w:sz w:val="24"/>
              </w:rPr>
              <w:t xml:space="preserve"> Jane Tsai (SHOU)</w:t>
            </w: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12:00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13:30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海报展</w:t>
            </w:r>
            <w:r w:rsidR="000D5B0D">
              <w:rPr>
                <w:rFonts w:hint="eastAsia"/>
                <w:sz w:val="24"/>
              </w:rPr>
              <w:t>示</w:t>
            </w:r>
            <w:r w:rsidRPr="003A3858">
              <w:rPr>
                <w:rFonts w:hint="eastAsia"/>
                <w:sz w:val="24"/>
              </w:rPr>
              <w:t>（海报介绍与评分）</w:t>
            </w:r>
          </w:p>
        </w:tc>
      </w:tr>
      <w:tr w:rsidR="00DB1B19" w:rsidRPr="007416CD" w:rsidTr="000D5B0D">
        <w:trPr>
          <w:trHeight w:val="312"/>
        </w:trPr>
        <w:tc>
          <w:tcPr>
            <w:tcW w:w="1737" w:type="dxa"/>
            <w:vMerge w:val="restart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075" w:type="dxa"/>
            <w:vMerge w:val="restart"/>
            <w:hideMark/>
          </w:tcPr>
          <w:p w:rsidR="00DB1B19" w:rsidRPr="003A3858" w:rsidRDefault="00DB1B19" w:rsidP="007416CD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食品加工与质量控制主持人</w:t>
            </w:r>
            <w:r w:rsidRPr="003A3858">
              <w:rPr>
                <w:rFonts w:hint="eastAsia"/>
                <w:sz w:val="24"/>
              </w:rPr>
              <w:t>: Rakesh Singh (</w:t>
            </w:r>
            <w:r w:rsidR="007416CD">
              <w:rPr>
                <w:rFonts w:hint="eastAsia"/>
                <w:sz w:val="24"/>
              </w:rPr>
              <w:t>U</w:t>
            </w:r>
            <w:r w:rsidR="007416CD">
              <w:rPr>
                <w:sz w:val="24"/>
              </w:rPr>
              <w:t>GA</w:t>
            </w:r>
            <w:r w:rsidRPr="003A3858">
              <w:rPr>
                <w:rFonts w:hint="eastAsia"/>
                <w:sz w:val="24"/>
              </w:rPr>
              <w:t>)</w:t>
            </w:r>
          </w:p>
        </w:tc>
        <w:tc>
          <w:tcPr>
            <w:tcW w:w="3969" w:type="dxa"/>
            <w:vMerge w:val="restart"/>
            <w:hideMark/>
          </w:tcPr>
          <w:p w:rsidR="00DB1B19" w:rsidRPr="007416CD" w:rsidRDefault="007416CD" w:rsidP="00741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并行会议：</w:t>
            </w:r>
            <w:r w:rsidR="00DB1B19" w:rsidRPr="007416CD">
              <w:rPr>
                <w:rFonts w:hint="eastAsia"/>
                <w:sz w:val="24"/>
              </w:rPr>
              <w:t>战略规划（图文信息中心</w:t>
            </w:r>
            <w:r w:rsidR="00DB1B19" w:rsidRPr="007416CD">
              <w:rPr>
                <w:rFonts w:hint="eastAsia"/>
                <w:sz w:val="24"/>
              </w:rPr>
              <w:t>604</w:t>
            </w:r>
            <w:r w:rsidR="00DB1B19" w:rsidRPr="007416CD">
              <w:rPr>
                <w:rFonts w:hint="eastAsia"/>
                <w:sz w:val="24"/>
              </w:rPr>
              <w:t>）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4075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3969" w:type="dxa"/>
            <w:vMerge/>
            <w:hideMark/>
          </w:tcPr>
          <w:p w:rsidR="00DB1B19" w:rsidRPr="007416CD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13:50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Yen-Con Hung (UGA): Electrolyzed water and UV activated TiO2 nano-coating processing technologies to ensure food safety</w:t>
            </w:r>
          </w:p>
        </w:tc>
        <w:tc>
          <w:tcPr>
            <w:tcW w:w="3969" w:type="dxa"/>
            <w:vMerge w:val="restart"/>
            <w:hideMark/>
          </w:tcPr>
          <w:p w:rsidR="007416CD" w:rsidRDefault="00DB1B19" w:rsidP="007416CD">
            <w:pPr>
              <w:jc w:val="left"/>
              <w:rPr>
                <w:sz w:val="24"/>
              </w:rPr>
            </w:pPr>
            <w:r w:rsidRPr="007416CD">
              <w:rPr>
                <w:rFonts w:hint="eastAsia"/>
                <w:sz w:val="24"/>
              </w:rPr>
              <w:t>参会人员：王易芬–上海海洋大学食品学院副院长</w:t>
            </w:r>
            <w:r w:rsidRPr="007416CD">
              <w:rPr>
                <w:rFonts w:hint="eastAsia"/>
                <w:sz w:val="24"/>
              </w:rPr>
              <w:t xml:space="preserve">Guo Jane Tsai </w:t>
            </w:r>
            <w:r w:rsidRPr="007416CD">
              <w:rPr>
                <w:rFonts w:hint="eastAsia"/>
                <w:sz w:val="24"/>
              </w:rPr>
              <w:t>–台湾海洋大学副校长</w:t>
            </w:r>
          </w:p>
          <w:p w:rsidR="007416CD" w:rsidRDefault="007416CD" w:rsidP="007416CD">
            <w:pPr>
              <w:jc w:val="left"/>
              <w:rPr>
                <w:sz w:val="24"/>
              </w:rPr>
            </w:pPr>
            <w:r>
              <w:rPr>
                <w:sz w:val="24"/>
              </w:rPr>
              <w:t>谭琦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上海农科院副院长</w:t>
            </w:r>
          </w:p>
          <w:p w:rsidR="00DB1B19" w:rsidRPr="007416CD" w:rsidRDefault="007416CD" w:rsidP="007416CD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Craig Alan Beyrouty</w:t>
            </w:r>
            <w:r w:rsidRPr="003A3858">
              <w:rPr>
                <w:rFonts w:hint="eastAsia"/>
                <w:sz w:val="24"/>
              </w:rPr>
              <w:t>–美国马里兰大学农业和自然</w:t>
            </w:r>
            <w:r>
              <w:rPr>
                <w:rFonts w:hint="eastAsia"/>
                <w:sz w:val="24"/>
              </w:rPr>
              <w:t>资源</w:t>
            </w:r>
            <w:r w:rsidRPr="003A3858">
              <w:rPr>
                <w:rFonts w:hint="eastAsia"/>
                <w:sz w:val="24"/>
              </w:rPr>
              <w:t>学院院长</w:t>
            </w:r>
            <w:r w:rsidR="00DB1B19" w:rsidRPr="007416CD">
              <w:rPr>
                <w:rFonts w:hint="eastAsia"/>
                <w:sz w:val="24"/>
              </w:rPr>
              <w:t xml:space="preserve">Amrit Nepali Bart </w:t>
            </w:r>
            <w:r w:rsidR="00DB1B19" w:rsidRPr="007416CD">
              <w:rPr>
                <w:rFonts w:hint="eastAsia"/>
                <w:sz w:val="24"/>
              </w:rPr>
              <w:t>–美国乔治亚大学农业和环境科学学院副院长</w:t>
            </w:r>
            <w:r w:rsidR="00DB1B19" w:rsidRPr="007416CD">
              <w:rPr>
                <w:rFonts w:hint="eastAsia"/>
                <w:sz w:val="24"/>
              </w:rPr>
              <w:t xml:space="preserve">           Henry Fadamiro</w:t>
            </w:r>
            <w:r w:rsidR="00DB1B19" w:rsidRPr="007416CD">
              <w:rPr>
                <w:rFonts w:hint="eastAsia"/>
                <w:sz w:val="24"/>
              </w:rPr>
              <w:t>–美国奥本大学农学院副院长</w:t>
            </w:r>
          </w:p>
        </w:tc>
      </w:tr>
      <w:tr w:rsidR="00DB1B19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13:50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14:10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Tung-Shi Huang (AU): Applying N-halmine in broiler production to control pathogens</w:t>
            </w: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14:10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14:30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WenChieh Sung</w:t>
            </w:r>
            <w:r w:rsidR="003F54CC">
              <w:rPr>
                <w:rFonts w:hint="eastAsia"/>
                <w:sz w:val="24"/>
              </w:rPr>
              <w:t>，宋文杰</w:t>
            </w:r>
            <w:r w:rsidRPr="003A3858">
              <w:rPr>
                <w:rFonts w:hint="eastAsia"/>
                <w:sz w:val="24"/>
              </w:rPr>
              <w:t xml:space="preserve"> (NTOU): Reduce acrylamide formation by addition of calcium salts in cookies and puffed shrimp chips and interfere Maillard reaction by incorporation of chitosans</w:t>
            </w: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14:30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14:50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Rohan V. Tikekar (UMD): Synergistic interaction between ultraviolet light and novel photosensitizers for enhanced microbial safety of fresh produce</w:t>
            </w: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14:50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15:10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Amit Morey (AU): Antimicrobial intervention strategies to control Salmonella and Campylobacter in broiler processing</w:t>
            </w: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15:10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15:30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休息</w:t>
            </w:r>
          </w:p>
        </w:tc>
      </w:tr>
      <w:tr w:rsidR="00DB1B19" w:rsidRPr="003A3858" w:rsidTr="007416CD">
        <w:trPr>
          <w:trHeight w:val="673"/>
        </w:trPr>
        <w:tc>
          <w:tcPr>
            <w:tcW w:w="1737" w:type="dxa"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</w:p>
        </w:tc>
        <w:tc>
          <w:tcPr>
            <w:tcW w:w="4075" w:type="dxa"/>
            <w:hideMark/>
          </w:tcPr>
          <w:p w:rsidR="00DB1B19" w:rsidRPr="003A3858" w:rsidRDefault="00DB1B19" w:rsidP="007416CD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风险评估和概要主持人</w:t>
            </w:r>
            <w:r w:rsidRPr="003A3858">
              <w:rPr>
                <w:rFonts w:hint="eastAsia"/>
                <w:sz w:val="24"/>
              </w:rPr>
              <w:t>: Cheng-I Wei (</w:t>
            </w:r>
            <w:r w:rsidR="007416CD">
              <w:rPr>
                <w:rFonts w:hint="eastAsia"/>
                <w:sz w:val="24"/>
              </w:rPr>
              <w:t>U</w:t>
            </w:r>
            <w:r w:rsidR="007416CD">
              <w:rPr>
                <w:sz w:val="24"/>
              </w:rPr>
              <w:t>MD</w:t>
            </w:r>
            <w:r w:rsidRPr="003A3858">
              <w:rPr>
                <w:rFonts w:hint="eastAsia"/>
                <w:sz w:val="24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DB1B19" w:rsidRPr="003A3858" w:rsidRDefault="00DB1B19" w:rsidP="007416CD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并行会议</w:t>
            </w:r>
            <w:r w:rsidRPr="003A3858">
              <w:rPr>
                <w:rFonts w:hint="eastAsia"/>
                <w:sz w:val="24"/>
              </w:rPr>
              <w:t xml:space="preserve">: </w:t>
            </w:r>
            <w:r w:rsidRPr="003A3858">
              <w:rPr>
                <w:rFonts w:hint="eastAsia"/>
                <w:sz w:val="24"/>
              </w:rPr>
              <w:t>海报委员会会议（图文信息中心</w:t>
            </w:r>
            <w:r w:rsidRPr="003A3858">
              <w:rPr>
                <w:rFonts w:hint="eastAsia"/>
                <w:sz w:val="24"/>
              </w:rPr>
              <w:t>604</w:t>
            </w:r>
            <w:r w:rsidRPr="003A3858">
              <w:rPr>
                <w:rFonts w:hint="eastAsia"/>
                <w:sz w:val="24"/>
              </w:rPr>
              <w:t>）</w:t>
            </w:r>
          </w:p>
        </w:tc>
      </w:tr>
      <w:tr w:rsidR="009F53CA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9F53CA" w:rsidRPr="003A3858" w:rsidRDefault="009F53CA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15:50</w:t>
            </w:r>
          </w:p>
        </w:tc>
        <w:tc>
          <w:tcPr>
            <w:tcW w:w="4075" w:type="dxa"/>
            <w:hideMark/>
          </w:tcPr>
          <w:p w:rsidR="009F53CA" w:rsidRPr="003A3858" w:rsidRDefault="009F53CA" w:rsidP="007416CD">
            <w:pPr>
              <w:rPr>
                <w:sz w:val="24"/>
              </w:rPr>
            </w:pPr>
            <w:r>
              <w:rPr>
                <w:sz w:val="24"/>
              </w:rPr>
              <w:t>张东来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SAAS): Predictive microbiology/risk assessments and a kinetics model study</w:t>
            </w:r>
          </w:p>
        </w:tc>
        <w:tc>
          <w:tcPr>
            <w:tcW w:w="3969" w:type="dxa"/>
            <w:vMerge w:val="restart"/>
            <w:noWrap/>
            <w:hideMark/>
          </w:tcPr>
          <w:p w:rsidR="009F53CA" w:rsidRDefault="009F53CA" w:rsidP="002C63B2">
            <w:pPr>
              <w:jc w:val="left"/>
              <w:rPr>
                <w:sz w:val="24"/>
              </w:rPr>
            </w:pPr>
          </w:p>
          <w:p w:rsidR="009F53CA" w:rsidRDefault="009F53CA" w:rsidP="002C63B2">
            <w:pPr>
              <w:jc w:val="left"/>
              <w:rPr>
                <w:sz w:val="24"/>
              </w:rPr>
            </w:pPr>
          </w:p>
          <w:p w:rsidR="009F53CA" w:rsidRDefault="009F53CA" w:rsidP="002C63B2">
            <w:pPr>
              <w:jc w:val="left"/>
              <w:rPr>
                <w:sz w:val="24"/>
              </w:rPr>
            </w:pPr>
          </w:p>
          <w:p w:rsidR="009F53CA" w:rsidRDefault="009F53CA" w:rsidP="002C63B2">
            <w:pPr>
              <w:jc w:val="left"/>
              <w:rPr>
                <w:sz w:val="24"/>
              </w:rPr>
            </w:pPr>
          </w:p>
          <w:p w:rsidR="009F53CA" w:rsidRDefault="009F53CA" w:rsidP="002C63B2">
            <w:pPr>
              <w:jc w:val="left"/>
              <w:rPr>
                <w:sz w:val="24"/>
              </w:rPr>
            </w:pPr>
          </w:p>
          <w:p w:rsidR="009F53CA" w:rsidRPr="003A3858" w:rsidRDefault="009F53CA" w:rsidP="002C63B2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参会人：海报委员会成员和评议专家</w:t>
            </w:r>
          </w:p>
        </w:tc>
      </w:tr>
      <w:tr w:rsidR="009F53CA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9F53CA" w:rsidRPr="003A3858" w:rsidRDefault="009F53CA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15:50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16:10</w:t>
            </w:r>
          </w:p>
        </w:tc>
        <w:tc>
          <w:tcPr>
            <w:tcW w:w="4075" w:type="dxa"/>
            <w:hideMark/>
          </w:tcPr>
          <w:p w:rsidR="009F53CA" w:rsidRPr="003A3858" w:rsidRDefault="009F53CA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Abani Pradhan (UMD): Improving food safety through predictive microbiology and quantitative microbial risk assessment</w:t>
            </w:r>
          </w:p>
        </w:tc>
        <w:tc>
          <w:tcPr>
            <w:tcW w:w="3969" w:type="dxa"/>
            <w:vMerge/>
            <w:hideMark/>
          </w:tcPr>
          <w:p w:rsidR="009F53CA" w:rsidRPr="003A3858" w:rsidRDefault="009F53CA" w:rsidP="002C63B2">
            <w:pPr>
              <w:rPr>
                <w:sz w:val="24"/>
              </w:rPr>
            </w:pPr>
          </w:p>
        </w:tc>
      </w:tr>
      <w:tr w:rsidR="009F53CA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9F53CA" w:rsidRPr="003A3858" w:rsidRDefault="009F53CA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16:10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16:30</w:t>
            </w:r>
          </w:p>
        </w:tc>
        <w:tc>
          <w:tcPr>
            <w:tcW w:w="4075" w:type="dxa"/>
            <w:hideMark/>
          </w:tcPr>
          <w:p w:rsidR="009F53CA" w:rsidRPr="003A3858" w:rsidRDefault="009F53CA" w:rsidP="002C63B2">
            <w:pPr>
              <w:rPr>
                <w:sz w:val="24"/>
              </w:rPr>
            </w:pPr>
            <w:r>
              <w:rPr>
                <w:sz w:val="24"/>
              </w:rPr>
              <w:t>杨宪立</w:t>
            </w:r>
            <w:r w:rsidRPr="003A3858">
              <w:rPr>
                <w:rFonts w:hint="eastAsia"/>
                <w:sz w:val="24"/>
              </w:rPr>
              <w:t xml:space="preserve"> (SAAS): Risk profiling and prioritization of hazardous contaminants from dietary intake of cereals and cereal-derived products concerning Shanghai habitants</w:t>
            </w:r>
          </w:p>
        </w:tc>
        <w:tc>
          <w:tcPr>
            <w:tcW w:w="3969" w:type="dxa"/>
            <w:vMerge/>
            <w:hideMark/>
          </w:tcPr>
          <w:p w:rsidR="009F53CA" w:rsidRPr="003A3858" w:rsidRDefault="009F53CA" w:rsidP="002C63B2">
            <w:pPr>
              <w:rPr>
                <w:sz w:val="24"/>
              </w:rPr>
            </w:pPr>
          </w:p>
        </w:tc>
      </w:tr>
      <w:tr w:rsidR="009F53CA" w:rsidRPr="003A3858" w:rsidTr="000D5B0D">
        <w:trPr>
          <w:trHeight w:val="864"/>
        </w:trPr>
        <w:tc>
          <w:tcPr>
            <w:tcW w:w="1737" w:type="dxa"/>
            <w:noWrap/>
          </w:tcPr>
          <w:p w:rsidR="009F53CA" w:rsidRDefault="009F53CA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16:30</w:t>
            </w:r>
            <w:r w:rsidRPr="003A3858"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>16:5</w:t>
            </w:r>
            <w:r w:rsidRPr="003A3858">
              <w:rPr>
                <w:rFonts w:hint="eastAsia"/>
                <w:sz w:val="24"/>
              </w:rPr>
              <w:t>0</w:t>
            </w:r>
          </w:p>
        </w:tc>
        <w:tc>
          <w:tcPr>
            <w:tcW w:w="4075" w:type="dxa"/>
          </w:tcPr>
          <w:p w:rsidR="009F53CA" w:rsidRDefault="009F53CA" w:rsidP="002C63B2">
            <w:pPr>
              <w:rPr>
                <w:sz w:val="24"/>
              </w:rPr>
            </w:pPr>
            <w:r w:rsidRPr="009F53CA">
              <w:rPr>
                <w:rFonts w:hint="eastAsia"/>
                <w:sz w:val="24"/>
              </w:rPr>
              <w:t>Min Pei Ling</w:t>
            </w:r>
            <w:r w:rsidRPr="009F53CA">
              <w:rPr>
                <w:rFonts w:hint="eastAsia"/>
                <w:sz w:val="24"/>
              </w:rPr>
              <w:t>，林明沛</w:t>
            </w:r>
            <w:r w:rsidRPr="009F53CA">
              <w:rPr>
                <w:rFonts w:hint="eastAsia"/>
                <w:sz w:val="24"/>
              </w:rPr>
              <w:t xml:space="preserve"> (NTOU): Assessing the risk of exposure to organophosphate pesticides residues for food safety in Taiwan</w:t>
            </w:r>
          </w:p>
        </w:tc>
        <w:tc>
          <w:tcPr>
            <w:tcW w:w="3969" w:type="dxa"/>
            <w:vMerge/>
          </w:tcPr>
          <w:p w:rsidR="009F53CA" w:rsidRPr="003A3858" w:rsidRDefault="009F53CA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9F53CA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16:5</w:t>
            </w:r>
            <w:r w:rsidR="00DB1B19">
              <w:rPr>
                <w:rFonts w:hint="eastAsia"/>
                <w:sz w:val="24"/>
              </w:rPr>
              <w:t>0</w:t>
            </w:r>
            <w:r w:rsidR="00DB1B19" w:rsidRPr="003A3858">
              <w:rPr>
                <w:rFonts w:hint="eastAsia"/>
                <w:sz w:val="24"/>
              </w:rPr>
              <w:t>–</w:t>
            </w:r>
            <w:r w:rsidR="00DB1B19" w:rsidRPr="003A3858">
              <w:rPr>
                <w:rFonts w:hint="eastAsia"/>
                <w:sz w:val="24"/>
              </w:rPr>
              <w:t>17:30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Default="00DB1B19" w:rsidP="002C63B2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圆桌讨论</w:t>
            </w:r>
          </w:p>
          <w:p w:rsidR="007416CD" w:rsidRPr="003A3858" w:rsidRDefault="007416CD" w:rsidP="002C63B2">
            <w:pPr>
              <w:jc w:val="left"/>
              <w:rPr>
                <w:sz w:val="24"/>
              </w:rPr>
            </w:pPr>
            <w:r>
              <w:rPr>
                <w:sz w:val="24"/>
              </w:rPr>
              <w:t>主持人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Ra</w:t>
            </w:r>
            <w:r>
              <w:rPr>
                <w:sz w:val="24"/>
              </w:rPr>
              <w:t>kesh Singh (UGA)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Cheng-I Wei (UMD)</w:t>
            </w:r>
          </w:p>
        </w:tc>
      </w:tr>
      <w:tr w:rsidR="00DB1B19" w:rsidRPr="003A3858" w:rsidTr="000D5B0D">
        <w:trPr>
          <w:trHeight w:val="288"/>
        </w:trPr>
        <w:tc>
          <w:tcPr>
            <w:tcW w:w="9781" w:type="dxa"/>
            <w:gridSpan w:val="3"/>
            <w:noWrap/>
            <w:hideMark/>
          </w:tcPr>
          <w:p w:rsidR="00DB1B19" w:rsidRPr="000811EA" w:rsidRDefault="00DB1B19" w:rsidP="002C63B2">
            <w:pPr>
              <w:jc w:val="center"/>
              <w:rPr>
                <w:b/>
                <w:sz w:val="24"/>
              </w:rPr>
            </w:pPr>
            <w:r w:rsidRPr="000811EA">
              <w:rPr>
                <w:rFonts w:hint="eastAsia"/>
                <w:b/>
                <w:sz w:val="24"/>
              </w:rPr>
              <w:t>星期二</w:t>
            </w:r>
            <w:r w:rsidRPr="000811EA">
              <w:rPr>
                <w:rFonts w:hint="eastAsia"/>
                <w:b/>
                <w:sz w:val="24"/>
              </w:rPr>
              <w:t>, 2016</w:t>
            </w:r>
            <w:r w:rsidRPr="000811EA">
              <w:rPr>
                <w:rFonts w:hint="eastAsia"/>
                <w:b/>
                <w:sz w:val="24"/>
              </w:rPr>
              <w:t>年</w:t>
            </w:r>
            <w:r w:rsidRPr="000811EA">
              <w:rPr>
                <w:rFonts w:hint="eastAsia"/>
                <w:b/>
                <w:sz w:val="24"/>
              </w:rPr>
              <w:t>10</w:t>
            </w:r>
            <w:r w:rsidRPr="000811EA">
              <w:rPr>
                <w:rFonts w:hint="eastAsia"/>
                <w:b/>
                <w:sz w:val="24"/>
              </w:rPr>
              <w:t>月</w:t>
            </w:r>
            <w:r w:rsidRPr="000811EA">
              <w:rPr>
                <w:rFonts w:hint="eastAsia"/>
                <w:b/>
                <w:sz w:val="24"/>
              </w:rPr>
              <w:t>25</w:t>
            </w:r>
            <w:r w:rsidRPr="000811EA">
              <w:rPr>
                <w:rFonts w:hint="eastAsia"/>
                <w:b/>
                <w:sz w:val="24"/>
              </w:rPr>
              <w:t>日</w:t>
            </w:r>
            <w:r w:rsidRPr="000811EA">
              <w:rPr>
                <w:rFonts w:hint="eastAsia"/>
                <w:b/>
                <w:sz w:val="24"/>
              </w:rPr>
              <w:t xml:space="preserve"> (</w:t>
            </w:r>
            <w:r w:rsidRPr="000811EA">
              <w:rPr>
                <w:rFonts w:hint="eastAsia"/>
                <w:b/>
                <w:sz w:val="24"/>
              </w:rPr>
              <w:t>图文信息中心</w:t>
            </w:r>
            <w:r w:rsidRPr="000811EA">
              <w:rPr>
                <w:rFonts w:hint="eastAsia"/>
                <w:b/>
                <w:sz w:val="24"/>
              </w:rPr>
              <w:t>)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 w:val="restart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075" w:type="dxa"/>
            <w:vMerge w:val="restart"/>
            <w:hideMark/>
          </w:tcPr>
          <w:p w:rsidR="00DB1B19" w:rsidRPr="003A3858" w:rsidRDefault="00DB1B19" w:rsidP="00872BF4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会议厅</w:t>
            </w:r>
            <w:r w:rsidRPr="003A3858">
              <w:rPr>
                <w:rFonts w:hint="eastAsia"/>
                <w:sz w:val="24"/>
              </w:rPr>
              <w:t xml:space="preserve"> 1: </w:t>
            </w:r>
            <w:r w:rsidRPr="003A3858">
              <w:rPr>
                <w:rFonts w:hint="eastAsia"/>
                <w:sz w:val="24"/>
              </w:rPr>
              <w:t>经济与政策（图文信息中心</w:t>
            </w:r>
            <w:r w:rsidRPr="003A3858">
              <w:rPr>
                <w:rFonts w:hint="eastAsia"/>
                <w:sz w:val="24"/>
              </w:rPr>
              <w:t>406</w:t>
            </w:r>
            <w:r w:rsidRPr="003A3858">
              <w:rPr>
                <w:rFonts w:hint="eastAsia"/>
                <w:sz w:val="24"/>
              </w:rPr>
              <w:t>）主持人</w:t>
            </w:r>
            <w:r w:rsidRPr="003A3858">
              <w:rPr>
                <w:rFonts w:hint="eastAsia"/>
                <w:sz w:val="24"/>
              </w:rPr>
              <w:t>: Craig Alan Beyrouty (</w:t>
            </w:r>
            <w:r w:rsidR="00872BF4">
              <w:rPr>
                <w:rFonts w:hint="eastAsia"/>
                <w:sz w:val="24"/>
              </w:rPr>
              <w:t>U</w:t>
            </w:r>
            <w:r w:rsidR="00872BF4">
              <w:rPr>
                <w:sz w:val="24"/>
              </w:rPr>
              <w:t>MD</w:t>
            </w:r>
            <w:r w:rsidRPr="003A3858">
              <w:rPr>
                <w:rFonts w:hint="eastAsia"/>
                <w:sz w:val="24"/>
              </w:rPr>
              <w:t>)</w:t>
            </w:r>
          </w:p>
        </w:tc>
        <w:tc>
          <w:tcPr>
            <w:tcW w:w="3969" w:type="dxa"/>
            <w:vMerge w:val="restart"/>
            <w:hideMark/>
          </w:tcPr>
          <w:p w:rsidR="00DB1B19" w:rsidRPr="003A3858" w:rsidRDefault="00DB1B19" w:rsidP="00872BF4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会议厅</w:t>
            </w:r>
            <w:r w:rsidRPr="003A3858">
              <w:rPr>
                <w:rFonts w:hint="eastAsia"/>
                <w:sz w:val="24"/>
              </w:rPr>
              <w:t xml:space="preserve">2: </w:t>
            </w:r>
            <w:r w:rsidRPr="003A3858">
              <w:rPr>
                <w:rFonts w:hint="eastAsia"/>
                <w:sz w:val="24"/>
              </w:rPr>
              <w:t>食品安全</w:t>
            </w:r>
            <w:r w:rsidRPr="003A3858">
              <w:rPr>
                <w:rFonts w:hint="eastAsia"/>
                <w:sz w:val="24"/>
              </w:rPr>
              <w:t xml:space="preserve">                                             (</w:t>
            </w:r>
            <w:r w:rsidRPr="003A3858">
              <w:rPr>
                <w:rFonts w:hint="eastAsia"/>
                <w:sz w:val="24"/>
              </w:rPr>
              <w:t>图文信息中心</w:t>
            </w:r>
            <w:r w:rsidRPr="003A3858">
              <w:rPr>
                <w:rFonts w:hint="eastAsia"/>
                <w:sz w:val="24"/>
              </w:rPr>
              <w:t xml:space="preserve">102)                                         </w:t>
            </w:r>
            <w:r w:rsidRPr="003A3858">
              <w:rPr>
                <w:rFonts w:hint="eastAsia"/>
                <w:sz w:val="24"/>
              </w:rPr>
              <w:t>主持人</w:t>
            </w:r>
            <w:r w:rsidRPr="003A3858">
              <w:rPr>
                <w:rFonts w:hint="eastAsia"/>
                <w:sz w:val="24"/>
              </w:rPr>
              <w:t xml:space="preserve">: </w:t>
            </w:r>
            <w:r w:rsidR="00872BF4">
              <w:rPr>
                <w:sz w:val="24"/>
              </w:rPr>
              <w:t>Yen-Con Hung (UGA)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4075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4075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08:50</w:t>
            </w:r>
          </w:p>
        </w:tc>
        <w:tc>
          <w:tcPr>
            <w:tcW w:w="4075" w:type="dxa"/>
            <w:hideMark/>
          </w:tcPr>
          <w:p w:rsidR="00DB1B19" w:rsidRPr="003A3858" w:rsidRDefault="00872BF4" w:rsidP="00872BF4">
            <w:pPr>
              <w:rPr>
                <w:sz w:val="24"/>
              </w:rPr>
            </w:pPr>
            <w:r>
              <w:rPr>
                <w:sz w:val="24"/>
              </w:rPr>
              <w:t>姜启军</w:t>
            </w:r>
            <w:r w:rsidR="00DB1B19" w:rsidRPr="003A3858">
              <w:rPr>
                <w:rFonts w:hint="eastAsia"/>
                <w:sz w:val="24"/>
              </w:rPr>
              <w:t>(SHOU): The analysis about quality and safety supervision of fresh agricultural products based on social governance</w:t>
            </w:r>
          </w:p>
        </w:tc>
        <w:tc>
          <w:tcPr>
            <w:tcW w:w="3969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Francisco Diez-Gonzales (UGA): Issues of Salmonella in low water activity foods</w:t>
            </w: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08:50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09:10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HarshavardhanThippareddi (UGA): Challenges and opportunities in poultry processing and safety</w:t>
            </w:r>
          </w:p>
        </w:tc>
        <w:tc>
          <w:tcPr>
            <w:tcW w:w="3969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Luxin Wang (AU): Evaluation of different indicator microorganism enumeration protocols for water quality monitoring</w:t>
            </w:r>
          </w:p>
        </w:tc>
      </w:tr>
      <w:tr w:rsidR="00DB1B19" w:rsidRPr="003A3858" w:rsidTr="009F53CA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09:10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09:30</w:t>
            </w:r>
          </w:p>
        </w:tc>
        <w:tc>
          <w:tcPr>
            <w:tcW w:w="4075" w:type="dxa"/>
          </w:tcPr>
          <w:p w:rsidR="00DB1B19" w:rsidRPr="003A3858" w:rsidRDefault="009F53CA" w:rsidP="00E16841">
            <w:pPr>
              <w:rPr>
                <w:sz w:val="24"/>
              </w:rPr>
            </w:pPr>
            <w:r w:rsidRPr="009F53CA">
              <w:rPr>
                <w:rFonts w:hint="eastAsia"/>
                <w:sz w:val="24"/>
              </w:rPr>
              <w:t>刘</w:t>
            </w:r>
            <w:r w:rsidR="00E16841">
              <w:rPr>
                <w:rFonts w:hint="eastAsia"/>
                <w:sz w:val="24"/>
              </w:rPr>
              <w:t>利</w:t>
            </w:r>
            <w:r w:rsidRPr="009F53CA">
              <w:rPr>
                <w:rFonts w:hint="eastAsia"/>
                <w:sz w:val="24"/>
              </w:rPr>
              <w:t>平</w:t>
            </w:r>
            <w:r w:rsidRPr="009F53CA">
              <w:rPr>
                <w:rFonts w:hint="eastAsia"/>
                <w:sz w:val="24"/>
              </w:rPr>
              <w:t xml:space="preserve"> (SHOU): How changes in seafood supply and demand in China </w:t>
            </w:r>
            <w:r w:rsidRPr="009F53CA">
              <w:rPr>
                <w:rFonts w:hint="eastAsia"/>
                <w:sz w:val="24"/>
              </w:rPr>
              <w:lastRenderedPageBreak/>
              <w:t>will impact aquaculture in Asia and the rest of the world</w:t>
            </w:r>
          </w:p>
        </w:tc>
        <w:tc>
          <w:tcPr>
            <w:tcW w:w="3969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lastRenderedPageBreak/>
              <w:t xml:space="preserve">Woo Kyun Kim (UGA): Role of feed additives on gut health and </w:t>
            </w:r>
            <w:r w:rsidRPr="003A3858">
              <w:rPr>
                <w:rFonts w:hint="eastAsia"/>
                <w:sz w:val="24"/>
              </w:rPr>
              <w:lastRenderedPageBreak/>
              <w:t>Salmonella colonization in poultry</w:t>
            </w:r>
          </w:p>
        </w:tc>
      </w:tr>
      <w:tr w:rsidR="00DB1B19" w:rsidRPr="003A3858" w:rsidTr="000D5B0D">
        <w:trPr>
          <w:trHeight w:val="1440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09:30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09:50</w:t>
            </w:r>
          </w:p>
        </w:tc>
        <w:tc>
          <w:tcPr>
            <w:tcW w:w="4075" w:type="dxa"/>
            <w:hideMark/>
          </w:tcPr>
          <w:p w:rsidR="00DB1B19" w:rsidRPr="003A3858" w:rsidRDefault="009F53CA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Zwe Ling Kong</w:t>
            </w:r>
            <w:r>
              <w:rPr>
                <w:rFonts w:hint="eastAsia"/>
                <w:sz w:val="24"/>
              </w:rPr>
              <w:t>，龚瑞林</w:t>
            </w:r>
            <w:r w:rsidRPr="003A3858">
              <w:rPr>
                <w:rFonts w:hint="eastAsia"/>
                <w:sz w:val="24"/>
              </w:rPr>
              <w:t xml:space="preserve"> (NTOU): Supply chain transparency platform of Taiwan tilapia</w:t>
            </w:r>
          </w:p>
        </w:tc>
        <w:tc>
          <w:tcPr>
            <w:tcW w:w="3969" w:type="dxa"/>
            <w:hideMark/>
          </w:tcPr>
          <w:p w:rsidR="00DB1B19" w:rsidRPr="003A3858" w:rsidRDefault="009F53CA" w:rsidP="002C63B2">
            <w:pPr>
              <w:rPr>
                <w:sz w:val="24"/>
              </w:rPr>
            </w:pPr>
            <w:r w:rsidRPr="009F53CA">
              <w:rPr>
                <w:rFonts w:hint="eastAsia"/>
                <w:sz w:val="24"/>
              </w:rPr>
              <w:t>杨俊花</w:t>
            </w:r>
            <w:r w:rsidRPr="009F53CA">
              <w:rPr>
                <w:rFonts w:hint="eastAsia"/>
                <w:sz w:val="24"/>
              </w:rPr>
              <w:t xml:space="preserve"> (SAAS): Study on the mechanism of sperm damage in BALB/c mice exposed to deoxynivalenol</w:t>
            </w: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09:50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10:00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休息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 w:val="restart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075" w:type="dxa"/>
            <w:vMerge w:val="restart"/>
            <w:hideMark/>
          </w:tcPr>
          <w:p w:rsidR="00DB1B19" w:rsidRPr="003A3858" w:rsidRDefault="00DB1B19" w:rsidP="00872BF4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会议厅</w:t>
            </w:r>
            <w:r w:rsidRPr="003A3858">
              <w:rPr>
                <w:rFonts w:hint="eastAsia"/>
                <w:sz w:val="24"/>
              </w:rPr>
              <w:t xml:space="preserve"> 3: </w:t>
            </w:r>
            <w:r w:rsidRPr="003A3858">
              <w:rPr>
                <w:rFonts w:hint="eastAsia"/>
                <w:sz w:val="24"/>
              </w:rPr>
              <w:t>食品经济可持续（图文信息中心</w:t>
            </w:r>
            <w:r w:rsidRPr="003A3858">
              <w:rPr>
                <w:rFonts w:hint="eastAsia"/>
                <w:sz w:val="24"/>
              </w:rPr>
              <w:t>406</w:t>
            </w:r>
            <w:r w:rsidRPr="003A3858">
              <w:rPr>
                <w:rFonts w:hint="eastAsia"/>
                <w:sz w:val="24"/>
              </w:rPr>
              <w:t>）主持人</w:t>
            </w:r>
            <w:r w:rsidRPr="003A3858">
              <w:rPr>
                <w:rFonts w:hint="eastAsia"/>
                <w:sz w:val="24"/>
              </w:rPr>
              <w:t>: Robert Jackson (</w:t>
            </w:r>
            <w:r w:rsidR="00872BF4">
              <w:rPr>
                <w:rFonts w:hint="eastAsia"/>
                <w:sz w:val="24"/>
              </w:rPr>
              <w:t>U</w:t>
            </w:r>
            <w:r w:rsidR="00872BF4">
              <w:rPr>
                <w:sz w:val="24"/>
              </w:rPr>
              <w:t>MD</w:t>
            </w:r>
            <w:r w:rsidRPr="003A3858">
              <w:rPr>
                <w:rFonts w:hint="eastAsia"/>
                <w:sz w:val="24"/>
              </w:rPr>
              <w:t>)</w:t>
            </w:r>
          </w:p>
        </w:tc>
        <w:tc>
          <w:tcPr>
            <w:tcW w:w="3969" w:type="dxa"/>
            <w:vMerge w:val="restart"/>
            <w:hideMark/>
          </w:tcPr>
          <w:p w:rsidR="00DB1B19" w:rsidRPr="003A3858" w:rsidRDefault="00DB1B19" w:rsidP="00872BF4">
            <w:pPr>
              <w:jc w:val="center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会议厅</w:t>
            </w:r>
            <w:r w:rsidRPr="003A3858">
              <w:rPr>
                <w:rFonts w:hint="eastAsia"/>
                <w:sz w:val="24"/>
              </w:rPr>
              <w:t xml:space="preserve"> 2: </w:t>
            </w:r>
            <w:r w:rsidRPr="003A3858">
              <w:rPr>
                <w:rFonts w:hint="eastAsia"/>
                <w:sz w:val="24"/>
              </w:rPr>
              <w:t>食品安全</w:t>
            </w:r>
            <w:r w:rsidRPr="003A3858">
              <w:rPr>
                <w:rFonts w:hint="eastAsia"/>
                <w:sz w:val="24"/>
              </w:rPr>
              <w:t xml:space="preserve">                                       (</w:t>
            </w:r>
            <w:r w:rsidRPr="003A3858">
              <w:rPr>
                <w:rFonts w:hint="eastAsia"/>
                <w:sz w:val="24"/>
              </w:rPr>
              <w:t>图文信息中心</w:t>
            </w:r>
            <w:r w:rsidRPr="003A3858">
              <w:rPr>
                <w:rFonts w:hint="eastAsia"/>
                <w:sz w:val="24"/>
              </w:rPr>
              <w:t xml:space="preserve">102)                                         </w:t>
            </w:r>
            <w:r w:rsidRPr="003A3858">
              <w:rPr>
                <w:rFonts w:hint="eastAsia"/>
                <w:sz w:val="24"/>
              </w:rPr>
              <w:t>主持人</w:t>
            </w:r>
            <w:r w:rsidRPr="003A3858">
              <w:rPr>
                <w:rFonts w:hint="eastAsia"/>
                <w:sz w:val="24"/>
              </w:rPr>
              <w:t xml:space="preserve">: </w:t>
            </w:r>
            <w:r w:rsidR="00872BF4">
              <w:rPr>
                <w:rFonts w:hint="eastAsia"/>
                <w:sz w:val="24"/>
              </w:rPr>
              <w:t>张东来</w:t>
            </w:r>
            <w:r w:rsidRPr="003A3858">
              <w:rPr>
                <w:rFonts w:hint="eastAsia"/>
                <w:sz w:val="24"/>
              </w:rPr>
              <w:t xml:space="preserve"> (</w:t>
            </w:r>
            <w:r w:rsidR="00872BF4">
              <w:rPr>
                <w:rFonts w:hint="eastAsia"/>
                <w:sz w:val="24"/>
              </w:rPr>
              <w:t>SAAS</w:t>
            </w:r>
            <w:r w:rsidRPr="003A3858">
              <w:rPr>
                <w:rFonts w:hint="eastAsia"/>
                <w:sz w:val="24"/>
              </w:rPr>
              <w:t>)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4075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4075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3969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10:00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10:20</w:t>
            </w:r>
          </w:p>
        </w:tc>
        <w:tc>
          <w:tcPr>
            <w:tcW w:w="4075" w:type="dxa"/>
            <w:hideMark/>
          </w:tcPr>
          <w:p w:rsidR="00DB1B19" w:rsidRPr="003A3858" w:rsidRDefault="009F53CA" w:rsidP="002C63B2">
            <w:pPr>
              <w:rPr>
                <w:sz w:val="24"/>
              </w:rPr>
            </w:pPr>
            <w:r w:rsidRPr="009F53CA">
              <w:rPr>
                <w:rFonts w:hint="eastAsia"/>
                <w:sz w:val="24"/>
              </w:rPr>
              <w:t>刘增金</w:t>
            </w:r>
            <w:r w:rsidRPr="009F53CA">
              <w:rPr>
                <w:rFonts w:hint="eastAsia"/>
                <w:sz w:val="24"/>
              </w:rPr>
              <w:t xml:space="preserve"> (SAAS): Policies analysis and construction level evaluation of food traceability system in China</w:t>
            </w:r>
          </w:p>
        </w:tc>
        <w:tc>
          <w:tcPr>
            <w:tcW w:w="3969" w:type="dxa"/>
            <w:hideMark/>
          </w:tcPr>
          <w:p w:rsidR="00DB1B19" w:rsidRPr="003A3858" w:rsidRDefault="00872BF4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姚俊峰</w:t>
            </w:r>
            <w:r w:rsidR="00DB1B19" w:rsidRPr="003A3858">
              <w:rPr>
                <w:rFonts w:hint="eastAsia"/>
                <w:sz w:val="24"/>
              </w:rPr>
              <w:t xml:space="preserve"> (SAAS): Rapid detection of Salmonella in eggs of Shanghai</w:t>
            </w:r>
          </w:p>
        </w:tc>
      </w:tr>
      <w:tr w:rsidR="00DB1B19" w:rsidRPr="003A3858" w:rsidTr="000D5B0D">
        <w:trPr>
          <w:trHeight w:val="576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10:40</w:t>
            </w:r>
          </w:p>
        </w:tc>
        <w:tc>
          <w:tcPr>
            <w:tcW w:w="4075" w:type="dxa"/>
            <w:hideMark/>
          </w:tcPr>
          <w:p w:rsidR="00DB1B19" w:rsidRPr="003A3858" w:rsidRDefault="00DB1B19" w:rsidP="003F54CC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Hong Ting Victor Lin</w:t>
            </w:r>
            <w:r w:rsidR="00684DC5">
              <w:rPr>
                <w:rFonts w:hint="eastAsia"/>
                <w:sz w:val="24"/>
              </w:rPr>
              <w:t xml:space="preserve">, </w:t>
            </w:r>
            <w:r w:rsidR="00684DC5">
              <w:rPr>
                <w:rFonts w:hint="eastAsia"/>
                <w:sz w:val="24"/>
              </w:rPr>
              <w:t>林泓廷</w:t>
            </w:r>
            <w:bookmarkStart w:id="0" w:name="_GoBack"/>
            <w:bookmarkEnd w:id="0"/>
            <w:r w:rsidRPr="003A3858">
              <w:rPr>
                <w:rFonts w:hint="eastAsia"/>
                <w:sz w:val="24"/>
              </w:rPr>
              <w:t>(NTOU): Macroalgae, as the source for microbial fermentation</w:t>
            </w:r>
          </w:p>
        </w:tc>
        <w:tc>
          <w:tcPr>
            <w:tcW w:w="3969" w:type="dxa"/>
            <w:hideMark/>
          </w:tcPr>
          <w:p w:rsidR="00DB1B19" w:rsidRPr="003A3858" w:rsidRDefault="00872BF4" w:rsidP="002C6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喻勇新</w:t>
            </w:r>
            <w:r w:rsidR="00DB1B19" w:rsidRPr="003A3858">
              <w:rPr>
                <w:rFonts w:hint="eastAsia"/>
                <w:sz w:val="24"/>
              </w:rPr>
              <w:t>(SHOU): Norovirus and oyster: safety and health</w:t>
            </w:r>
          </w:p>
        </w:tc>
      </w:tr>
      <w:tr w:rsidR="00DB1B19" w:rsidRPr="003A3858" w:rsidTr="000D5B0D">
        <w:trPr>
          <w:trHeight w:val="864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10:40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11:00</w:t>
            </w:r>
          </w:p>
        </w:tc>
        <w:tc>
          <w:tcPr>
            <w:tcW w:w="4075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Emefa A. Monu (AU): Plant based natural antimicrobials for food safety and preservation: are we any closer to a solution?</w:t>
            </w:r>
          </w:p>
        </w:tc>
        <w:tc>
          <w:tcPr>
            <w:tcW w:w="3969" w:type="dxa"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288"/>
        </w:trPr>
        <w:tc>
          <w:tcPr>
            <w:tcW w:w="1737" w:type="dxa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11:00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11:30</w:t>
            </w:r>
          </w:p>
        </w:tc>
        <w:tc>
          <w:tcPr>
            <w:tcW w:w="8044" w:type="dxa"/>
            <w:gridSpan w:val="2"/>
            <w:noWrap/>
            <w:hideMark/>
          </w:tcPr>
          <w:p w:rsidR="00DB1B19" w:rsidRDefault="00DB1B19" w:rsidP="002C63B2">
            <w:pPr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圆桌讨论</w:t>
            </w:r>
          </w:p>
          <w:p w:rsidR="003F54CC" w:rsidRDefault="003F54CC" w:rsidP="002C63B2">
            <w:pPr>
              <w:rPr>
                <w:sz w:val="24"/>
              </w:rPr>
            </w:pPr>
            <w:r>
              <w:rPr>
                <w:sz w:val="24"/>
              </w:rPr>
              <w:t>主持人</w:t>
            </w:r>
            <w:r>
              <w:rPr>
                <w:rFonts w:hint="eastAsia"/>
                <w:sz w:val="24"/>
              </w:rPr>
              <w:t>：</w:t>
            </w:r>
          </w:p>
          <w:p w:rsidR="003F54CC" w:rsidRPr="003A3858" w:rsidRDefault="003F54CC" w:rsidP="003F54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Craig</w:t>
            </w:r>
            <w:r>
              <w:rPr>
                <w:sz w:val="24"/>
              </w:rPr>
              <w:t xml:space="preserve"> Alan Beyrouty (UMD)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Yen-Con Hung</w:t>
            </w:r>
            <w:r>
              <w:rPr>
                <w:sz w:val="24"/>
              </w:rPr>
              <w:t xml:space="preserve"> (UGA)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 w:val="restart"/>
            <w:noWrap/>
            <w:hideMark/>
          </w:tcPr>
          <w:p w:rsidR="00DB1B19" w:rsidRPr="003A3858" w:rsidRDefault="00DB1B19" w:rsidP="002C6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11:30</w:t>
            </w:r>
            <w:r w:rsidRPr="003A3858">
              <w:rPr>
                <w:rFonts w:hint="eastAsia"/>
                <w:sz w:val="24"/>
              </w:rPr>
              <w:t>–</w:t>
            </w:r>
            <w:r w:rsidRPr="003A3858">
              <w:rPr>
                <w:rFonts w:hint="eastAsia"/>
                <w:sz w:val="24"/>
              </w:rPr>
              <w:t>12:00</w:t>
            </w:r>
          </w:p>
        </w:tc>
        <w:tc>
          <w:tcPr>
            <w:tcW w:w="8044" w:type="dxa"/>
            <w:gridSpan w:val="2"/>
            <w:vMerge w:val="restart"/>
            <w:hideMark/>
          </w:tcPr>
          <w:p w:rsidR="003F54CC" w:rsidRDefault="00DB1B19" w:rsidP="003F54CC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会议闭幕致辞和海报颁奖仪式会议闭幕式致辞</w:t>
            </w:r>
            <w:r w:rsidRPr="003A3858">
              <w:rPr>
                <w:rFonts w:hint="eastAsia"/>
                <w:sz w:val="24"/>
              </w:rPr>
              <w:t xml:space="preserve">:                                                                                                         </w:t>
            </w:r>
            <w:r w:rsidRPr="003A3858">
              <w:rPr>
                <w:rFonts w:hint="eastAsia"/>
                <w:sz w:val="24"/>
              </w:rPr>
              <w:t>王锡昌–上海海洋大学食品学院院长</w:t>
            </w:r>
            <w:r w:rsidRPr="003A3858">
              <w:rPr>
                <w:rFonts w:hint="eastAsia"/>
                <w:sz w:val="24"/>
              </w:rPr>
              <w:t xml:space="preserve">Guo Jane Tsai </w:t>
            </w:r>
            <w:r w:rsidRPr="003A3858">
              <w:rPr>
                <w:rFonts w:hint="eastAsia"/>
                <w:sz w:val="24"/>
              </w:rPr>
              <w:t>–台湾海洋大学副校长</w:t>
            </w:r>
          </w:p>
          <w:p w:rsidR="00DB1B19" w:rsidRPr="003A3858" w:rsidRDefault="003F54CC" w:rsidP="003F54CC">
            <w:pPr>
              <w:jc w:val="left"/>
              <w:rPr>
                <w:sz w:val="24"/>
              </w:rPr>
            </w:pPr>
            <w:r w:rsidRPr="003A3858">
              <w:rPr>
                <w:rFonts w:hint="eastAsia"/>
                <w:sz w:val="24"/>
              </w:rPr>
              <w:t>Craig Alan Beyrouty</w:t>
            </w:r>
            <w:r w:rsidRPr="003A3858"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>美国马里兰大学农业和自然资源</w:t>
            </w:r>
            <w:r w:rsidRPr="003A3858">
              <w:rPr>
                <w:rFonts w:hint="eastAsia"/>
                <w:sz w:val="24"/>
              </w:rPr>
              <w:t>学院院长</w:t>
            </w:r>
            <w:r w:rsidR="00DB1B19" w:rsidRPr="003A3858">
              <w:rPr>
                <w:rFonts w:hint="eastAsia"/>
                <w:sz w:val="24"/>
              </w:rPr>
              <w:t xml:space="preserve">Amrit Nepali Bart </w:t>
            </w:r>
            <w:r w:rsidR="00DB1B19" w:rsidRPr="003A3858">
              <w:rPr>
                <w:rFonts w:hint="eastAsia"/>
                <w:sz w:val="24"/>
              </w:rPr>
              <w:t>–美国乔治亚大学农业和环境科学学院副院长</w:t>
            </w:r>
            <w:r w:rsidR="00DB1B19" w:rsidRPr="003A3858"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Henry Fadamiro</w:t>
            </w:r>
            <w:r w:rsidR="00DB1B19" w:rsidRPr="003A3858">
              <w:rPr>
                <w:rFonts w:hint="eastAsia"/>
                <w:sz w:val="24"/>
              </w:rPr>
              <w:t>–美国奥本大学农学院副院长</w:t>
            </w: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312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  <w:tr w:rsidR="00DB1B19" w:rsidRPr="003A3858" w:rsidTr="000D5B0D">
        <w:trPr>
          <w:trHeight w:val="588"/>
        </w:trPr>
        <w:tc>
          <w:tcPr>
            <w:tcW w:w="1737" w:type="dxa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  <w:tc>
          <w:tcPr>
            <w:tcW w:w="8044" w:type="dxa"/>
            <w:gridSpan w:val="2"/>
            <w:vMerge/>
            <w:hideMark/>
          </w:tcPr>
          <w:p w:rsidR="00DB1B19" w:rsidRPr="003A3858" w:rsidRDefault="00DB1B19" w:rsidP="002C63B2">
            <w:pPr>
              <w:rPr>
                <w:sz w:val="24"/>
              </w:rPr>
            </w:pPr>
          </w:p>
        </w:tc>
      </w:tr>
    </w:tbl>
    <w:p w:rsidR="00DB1B19" w:rsidRPr="00DB1B19" w:rsidRDefault="00DB1B19"/>
    <w:sectPr w:rsidR="00DB1B19" w:rsidRPr="00DB1B19" w:rsidSect="0077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F2D" w:rsidRDefault="00157F2D" w:rsidP="002A0E62">
      <w:r>
        <w:separator/>
      </w:r>
    </w:p>
  </w:endnote>
  <w:endnote w:type="continuationSeparator" w:id="1">
    <w:p w:rsidR="00157F2D" w:rsidRDefault="00157F2D" w:rsidP="002A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F2D" w:rsidRDefault="00157F2D" w:rsidP="002A0E62">
      <w:r>
        <w:separator/>
      </w:r>
    </w:p>
  </w:footnote>
  <w:footnote w:type="continuationSeparator" w:id="1">
    <w:p w:rsidR="00157F2D" w:rsidRDefault="00157F2D" w:rsidP="002A0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B19"/>
    <w:rsid w:val="000D5B0D"/>
    <w:rsid w:val="00157F2D"/>
    <w:rsid w:val="0019653D"/>
    <w:rsid w:val="002A0E62"/>
    <w:rsid w:val="002A6C77"/>
    <w:rsid w:val="003F54CC"/>
    <w:rsid w:val="0060495E"/>
    <w:rsid w:val="00684DC5"/>
    <w:rsid w:val="007416CD"/>
    <w:rsid w:val="00764727"/>
    <w:rsid w:val="007733D5"/>
    <w:rsid w:val="0080525C"/>
    <w:rsid w:val="00872BF4"/>
    <w:rsid w:val="00973D05"/>
    <w:rsid w:val="009F53CA"/>
    <w:rsid w:val="00B46656"/>
    <w:rsid w:val="00B962E5"/>
    <w:rsid w:val="00C32680"/>
    <w:rsid w:val="00DA23C6"/>
    <w:rsid w:val="00DB1B19"/>
    <w:rsid w:val="00E1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A0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0E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A0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Qcheng</dc:creator>
  <cp:lastModifiedBy>SHOU</cp:lastModifiedBy>
  <cp:revision>3</cp:revision>
  <dcterms:created xsi:type="dcterms:W3CDTF">2016-10-14T00:39:00Z</dcterms:created>
  <dcterms:modified xsi:type="dcterms:W3CDTF">2016-10-17T01:01:00Z</dcterms:modified>
</cp:coreProperties>
</file>