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519" w:rightChars="247"/>
        <w:jc w:val="left"/>
        <w:rPr>
          <w:rFonts w:ascii="仿宋" w:hAnsi="仿宋" w:eastAsia="华文仿宋"/>
          <w:sz w:val="28"/>
          <w:szCs w:val="28"/>
        </w:rPr>
      </w:pPr>
      <w:r>
        <w:rPr>
          <w:rFonts w:hint="eastAsia" w:ascii="仿宋" w:hAnsi="仿宋" w:eastAsia="华文仿宋"/>
          <w:sz w:val="28"/>
          <w:szCs w:val="28"/>
        </w:rPr>
        <w:t>附件2</w:t>
      </w:r>
      <w:r>
        <w:rPr>
          <w:rFonts w:ascii="仿宋" w:hAnsi="仿宋" w:eastAsia="华文仿宋"/>
          <w:sz w:val="28"/>
          <w:szCs w:val="28"/>
        </w:rPr>
        <w:t>:</w:t>
      </w:r>
    </w:p>
    <w:p>
      <w:pPr>
        <w:widowControl/>
        <w:shd w:val="clear" w:color="auto" w:fill="FFFFFF"/>
        <w:adjustRightInd w:val="0"/>
        <w:snapToGrid w:val="0"/>
        <w:spacing w:line="560" w:lineRule="exact"/>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进出入管理制度</w:t>
      </w:r>
    </w:p>
    <w:p>
      <w:pPr>
        <w:widowControl/>
        <w:autoSpaceDE w:val="0"/>
        <w:autoSpaceDN w:val="0"/>
        <w:snapToGrid w:val="0"/>
        <w:spacing w:line="600" w:lineRule="exact"/>
        <w:jc w:val="left"/>
        <w:rPr>
          <w:rFonts w:ascii="仿宋" w:hAnsi="仿宋" w:eastAsia="仿宋" w:cs="仿宋"/>
          <w:spacing w:val="-14"/>
          <w:sz w:val="28"/>
          <w:szCs w:val="28"/>
          <w:lang w:val="zh-CN" w:bidi="zh-CN"/>
        </w:rPr>
      </w:pPr>
      <w:r>
        <w:rPr>
          <w:rFonts w:hint="eastAsia" w:ascii="仿宋" w:hAnsi="仿宋" w:eastAsia="仿宋" w:cs="仿宋"/>
          <w:b/>
          <w:bCs/>
          <w:sz w:val="28"/>
          <w:szCs w:val="28"/>
          <w:lang w:bidi="ar"/>
        </w:rPr>
        <w:t>1、进出口设限：</w:t>
      </w:r>
      <w:r>
        <w:rPr>
          <w:rFonts w:hint="eastAsia" w:ascii="仿宋" w:hAnsi="仿宋" w:eastAsia="仿宋" w:cs="仿宋"/>
          <w:sz w:val="28"/>
          <w:szCs w:val="28"/>
          <w:lang w:bidi="ar"/>
        </w:rPr>
        <w:t>园区仅开通海立方科技园东大门（海基六路218弄）人行和车辆通道，其余外围路口近期一律关闭。</w:t>
      </w:r>
      <w:r>
        <w:rPr>
          <w:rFonts w:hint="eastAsia" w:ascii="仿宋" w:hAnsi="仿宋" w:eastAsia="仿宋" w:cs="仿宋"/>
          <w:spacing w:val="-14"/>
          <w:sz w:val="28"/>
          <w:szCs w:val="28"/>
          <w:lang w:bidi="zh-CN"/>
        </w:rPr>
        <w:t xml:space="preserve"> </w:t>
      </w:r>
    </w:p>
    <w:p>
      <w:pPr>
        <w:widowControl/>
        <w:autoSpaceDE w:val="0"/>
        <w:autoSpaceDN w:val="0"/>
        <w:snapToGrid w:val="0"/>
        <w:spacing w:line="600" w:lineRule="exact"/>
        <w:jc w:val="left"/>
        <w:rPr>
          <w:rFonts w:ascii="仿宋" w:hAnsi="仿宋" w:eastAsia="仿宋" w:cs="仿宋"/>
          <w:spacing w:val="-14"/>
          <w:sz w:val="28"/>
          <w:szCs w:val="28"/>
          <w:lang w:val="zh-CN" w:bidi="zh-CN"/>
        </w:rPr>
      </w:pPr>
      <w:r>
        <w:rPr>
          <w:rFonts w:hint="eastAsia" w:ascii="仿宋" w:hAnsi="仿宋" w:eastAsia="仿宋" w:cs="仿宋"/>
          <w:b/>
          <w:bCs/>
          <w:sz w:val="28"/>
          <w:szCs w:val="28"/>
          <w:lang w:bidi="ar"/>
        </w:rPr>
        <w:t>2、逢进必检：</w:t>
      </w:r>
      <w:r>
        <w:rPr>
          <w:rFonts w:hint="eastAsia" w:ascii="仿宋" w:hAnsi="仿宋" w:eastAsia="仿宋" w:cs="仿宋"/>
          <w:sz w:val="28"/>
          <w:szCs w:val="28"/>
          <w:lang w:bidi="ar"/>
        </w:rPr>
        <w:t xml:space="preserve">企业员工进入园区时需出示园区临时人员出入证/车辆通行证，须佩戴口罩，需在门岗接受体温测量。未佩戴口罩者、未通过体温测试者谢绝入内员。体温测量正常（不超过37.3℃）方可进入园区，如驾车或乘车人员第一次体温测量超过 37.3℃（假如车辆内温度过高），先驶离后（减少车辆拥堵）返回二次测量，正常体温方可进入，未通过者谢绝入内。 车辆、人员应服从园区工作人员指挥，耐心等候，做好配合工作。对不配合体温测量工作的人员将依法依规通报有关部门追究相关人员责任。 </w:t>
      </w:r>
    </w:p>
    <w:p>
      <w:pPr>
        <w:widowControl/>
        <w:autoSpaceDE w:val="0"/>
        <w:autoSpaceDN w:val="0"/>
        <w:snapToGrid w:val="0"/>
        <w:spacing w:line="600" w:lineRule="exact"/>
        <w:jc w:val="left"/>
        <w:rPr>
          <w:rFonts w:ascii="仿宋" w:hAnsi="仿宋" w:eastAsia="仿宋" w:cs="仿宋"/>
          <w:b/>
          <w:bCs/>
          <w:sz w:val="28"/>
          <w:szCs w:val="28"/>
          <w:lang w:val="zh-CN" w:bidi="ar"/>
        </w:rPr>
      </w:pPr>
      <w:r>
        <w:rPr>
          <w:rFonts w:hint="eastAsia" w:ascii="仿宋" w:hAnsi="仿宋" w:eastAsia="仿宋" w:cs="仿宋"/>
          <w:b/>
          <w:bCs/>
          <w:sz w:val="28"/>
          <w:szCs w:val="28"/>
          <w:lang w:bidi="ar"/>
        </w:rPr>
        <w:t xml:space="preserve">3、来访人员严格实行提前预约和登记管理： </w:t>
      </w:r>
    </w:p>
    <w:p>
      <w:pPr>
        <w:widowControl/>
        <w:autoSpaceDE w:val="0"/>
        <w:autoSpaceDN w:val="0"/>
        <w:snapToGrid w:val="0"/>
        <w:spacing w:line="600" w:lineRule="exact"/>
        <w:jc w:val="left"/>
        <w:rPr>
          <w:rFonts w:ascii="仿宋" w:hAnsi="仿宋" w:eastAsia="仿宋" w:cs="仿宋"/>
          <w:sz w:val="28"/>
          <w:szCs w:val="28"/>
          <w:lang w:val="zh-CN" w:bidi="ar"/>
        </w:rPr>
      </w:pPr>
      <w:r>
        <w:rPr>
          <w:rFonts w:hint="eastAsia" w:ascii="仿宋" w:hAnsi="仿宋" w:eastAsia="仿宋" w:cs="仿宋"/>
          <w:b/>
          <w:bCs/>
          <w:sz w:val="28"/>
          <w:szCs w:val="28"/>
          <w:lang w:bidi="ar"/>
        </w:rPr>
        <w:t>（1）来访预约：</w:t>
      </w:r>
      <w:r>
        <w:rPr>
          <w:rFonts w:hint="eastAsia" w:ascii="仿宋" w:hAnsi="仿宋" w:eastAsia="仿宋" w:cs="仿宋"/>
          <w:sz w:val="28"/>
          <w:szCs w:val="28"/>
          <w:lang w:bidi="ar"/>
        </w:rPr>
        <w:t>园区企业需提前1天以上向物管处报备访客人员登记信息，</w:t>
      </w:r>
      <w:r>
        <w:rPr>
          <w:rFonts w:hint="eastAsia" w:ascii="仿宋" w:hAnsi="仿宋" w:eastAsia="仿宋" w:cs="仿宋"/>
          <w:b/>
          <w:bCs/>
          <w:sz w:val="28"/>
          <w:szCs w:val="28"/>
          <w:lang w:bidi="ar"/>
        </w:rPr>
        <w:t>信息登记表见附表。</w:t>
      </w:r>
      <w:r>
        <w:rPr>
          <w:rFonts w:hint="eastAsia" w:ascii="仿宋" w:hAnsi="仿宋" w:eastAsia="仿宋" w:cs="仿宋"/>
          <w:sz w:val="28"/>
          <w:szCs w:val="28"/>
          <w:lang w:bidi="ar"/>
        </w:rPr>
        <w:fldChar w:fldCharType="begin"/>
      </w:r>
      <w:r>
        <w:rPr>
          <w:rFonts w:hint="eastAsia" w:ascii="仿宋" w:hAnsi="仿宋" w:eastAsia="仿宋" w:cs="仿宋"/>
          <w:sz w:val="28"/>
          <w:szCs w:val="28"/>
          <w:lang w:bidi="ar"/>
        </w:rPr>
        <w:instrText xml:space="preserve"> eq \o\ac(</w:instrText>
      </w:r>
      <w:r>
        <w:rPr>
          <w:rFonts w:hint="eastAsia" w:ascii="仿宋" w:hAnsi="仿宋" w:eastAsia="仿宋" w:cs="仿宋"/>
          <w:position w:val="-5"/>
          <w:sz w:val="42"/>
          <w:szCs w:val="28"/>
          <w:lang w:bidi="ar"/>
        </w:rPr>
        <w:instrText xml:space="preserve">○</w:instrText>
      </w:r>
      <w:r>
        <w:rPr>
          <w:rFonts w:hint="eastAsia" w:ascii="仿宋" w:hAnsi="仿宋" w:eastAsia="仿宋" w:cs="仿宋"/>
          <w:sz w:val="28"/>
          <w:szCs w:val="28"/>
          <w:lang w:bidi="ar"/>
        </w:rPr>
        <w:instrText xml:space="preserve">,1)</w:instrText>
      </w:r>
      <w:r>
        <w:rPr>
          <w:rFonts w:hint="eastAsia" w:ascii="仿宋" w:hAnsi="仿宋" w:eastAsia="仿宋" w:cs="仿宋"/>
          <w:sz w:val="28"/>
          <w:szCs w:val="28"/>
          <w:lang w:bidi="ar"/>
        </w:rPr>
        <w:fldChar w:fldCharType="end"/>
      </w:r>
      <w:r>
        <w:rPr>
          <w:rFonts w:hint="eastAsia" w:ascii="仿宋" w:hAnsi="仿宋" w:eastAsia="仿宋" w:cs="仿宋"/>
          <w:sz w:val="28"/>
          <w:szCs w:val="28"/>
          <w:lang w:bidi="ar"/>
        </w:rPr>
        <w:t>提交申请表（内含对访客人员健康信息承诺）</w:t>
      </w:r>
      <w:r>
        <w:rPr>
          <w:rFonts w:hint="eastAsia" w:ascii="仿宋" w:hAnsi="仿宋" w:eastAsia="仿宋" w:cs="仿宋"/>
          <w:sz w:val="28"/>
          <w:szCs w:val="28"/>
          <w:lang w:bidi="ar"/>
        </w:rPr>
        <w:fldChar w:fldCharType="begin"/>
      </w:r>
      <w:r>
        <w:rPr>
          <w:rFonts w:hint="eastAsia" w:ascii="仿宋" w:hAnsi="仿宋" w:eastAsia="仿宋" w:cs="仿宋"/>
          <w:sz w:val="28"/>
          <w:szCs w:val="28"/>
          <w:lang w:bidi="ar"/>
        </w:rPr>
        <w:instrText xml:space="preserve"> eq \o\ac(</w:instrText>
      </w:r>
      <w:r>
        <w:rPr>
          <w:rFonts w:hint="eastAsia" w:ascii="仿宋" w:hAnsi="仿宋" w:eastAsia="仿宋" w:cs="仿宋"/>
          <w:position w:val="-5"/>
          <w:sz w:val="42"/>
          <w:szCs w:val="28"/>
          <w:lang w:bidi="ar"/>
        </w:rPr>
        <w:instrText xml:space="preserve">○</w:instrText>
      </w:r>
      <w:r>
        <w:rPr>
          <w:rFonts w:hint="eastAsia" w:ascii="仿宋" w:hAnsi="仿宋" w:eastAsia="仿宋" w:cs="仿宋"/>
          <w:sz w:val="28"/>
          <w:szCs w:val="28"/>
          <w:lang w:bidi="ar"/>
        </w:rPr>
        <w:instrText xml:space="preserve">,2)</w:instrText>
      </w:r>
      <w:r>
        <w:rPr>
          <w:rFonts w:hint="eastAsia" w:ascii="仿宋" w:hAnsi="仿宋" w:eastAsia="仿宋" w:cs="仿宋"/>
          <w:sz w:val="28"/>
          <w:szCs w:val="28"/>
          <w:lang w:bidi="ar"/>
        </w:rPr>
        <w:fldChar w:fldCharType="end"/>
      </w:r>
      <w:r>
        <w:rPr>
          <w:rFonts w:hint="eastAsia" w:ascii="仿宋" w:hAnsi="仿宋" w:eastAsia="仿宋" w:cs="仿宋"/>
          <w:sz w:val="28"/>
          <w:szCs w:val="28"/>
          <w:lang w:bidi="ar"/>
        </w:rPr>
        <w:t>来访人员信息（人员健康及出行状况信息登记表：</w:t>
      </w:r>
      <w:r>
        <w:rPr>
          <w:rFonts w:hint="eastAsia" w:ascii="仿宋" w:hAnsi="仿宋" w:eastAsia="仿宋" w:cs="仿宋"/>
          <w:sz w:val="28"/>
          <w:szCs w:val="28"/>
          <w:lang w:val="zh-CN" w:bidi="ar"/>
        </w:rPr>
        <w:t>姓名、居住地、身份证号、电话号码、有无前往疫源地或与疫源地人员接触、个人轨迹证明等信息）。</w:t>
      </w:r>
      <w:r>
        <w:rPr>
          <w:rFonts w:hint="eastAsia" w:ascii="仿宋" w:hAnsi="仿宋" w:eastAsia="仿宋" w:cs="仿宋"/>
          <w:sz w:val="28"/>
          <w:szCs w:val="28"/>
          <w:lang w:bidi="ar"/>
        </w:rPr>
        <w:t>由物业对访客的信息进行审核，审核通过后方可进园。</w:t>
      </w:r>
    </w:p>
    <w:p>
      <w:pPr>
        <w:widowControl/>
        <w:autoSpaceDE w:val="0"/>
        <w:autoSpaceDN w:val="0"/>
        <w:snapToGrid w:val="0"/>
        <w:spacing w:line="600" w:lineRule="exact"/>
        <w:jc w:val="left"/>
        <w:rPr>
          <w:rFonts w:ascii="仿宋" w:hAnsi="仿宋" w:eastAsia="仿宋" w:cs="仿宋"/>
          <w:sz w:val="28"/>
          <w:szCs w:val="28"/>
          <w:lang w:bidi="ar"/>
        </w:rPr>
      </w:pPr>
      <w:r>
        <w:rPr>
          <w:rFonts w:hint="eastAsia" w:ascii="仿宋" w:hAnsi="仿宋" w:eastAsia="仿宋" w:cs="仿宋"/>
          <w:b/>
          <w:bCs/>
          <w:sz w:val="28"/>
          <w:szCs w:val="28"/>
          <w:lang w:bidi="ar"/>
        </w:rPr>
        <w:t>（2）访客登记：</w:t>
      </w:r>
      <w:r>
        <w:rPr>
          <w:rFonts w:hint="eastAsia" w:ascii="仿宋" w:hAnsi="仿宋" w:eastAsia="仿宋" w:cs="仿宋"/>
          <w:sz w:val="28"/>
          <w:szCs w:val="28"/>
          <w:lang w:bidi="ar"/>
        </w:rPr>
        <w:t>园区企业访客到达园区门口（检测登记点）时，需主动表明要拜访的企业名称以及配合门岗工作人员进行访客信息的核实，同时手机出具《随申码·健康》信息；为了更有效地管理访客人员在园区的行走轨迹，还需访客主动联系拜访企业的人员，让其带至园区的会客室，会客室设置在海立方科技园17号楼1层咖啡厅（由升旗广场门口进入）；园区其余场所不得进入。</w:t>
      </w:r>
    </w:p>
    <w:p>
      <w:pPr>
        <w:widowControl/>
        <w:autoSpaceDE w:val="0"/>
        <w:autoSpaceDN w:val="0"/>
        <w:snapToGrid w:val="0"/>
        <w:spacing w:line="600" w:lineRule="exact"/>
        <w:jc w:val="left"/>
        <w:rPr>
          <w:rFonts w:ascii="仿宋" w:hAnsi="仿宋" w:eastAsia="仿宋" w:cs="仿宋"/>
          <w:sz w:val="28"/>
          <w:szCs w:val="28"/>
          <w:lang w:val="zh-CN" w:bidi="ar"/>
        </w:rPr>
      </w:pPr>
    </w:p>
    <w:p>
      <w:pPr>
        <w:spacing w:before="73" w:line="314" w:lineRule="auto"/>
        <w:ind w:right="420"/>
        <w:jc w:val="left"/>
        <w:rPr>
          <w:rFonts w:ascii="仿宋" w:hAnsi="仿宋" w:eastAsia="仿宋" w:cs="仿宋"/>
          <w:b/>
          <w:bCs/>
          <w:sz w:val="28"/>
          <w:szCs w:val="28"/>
          <w:lang w:bidi="ar"/>
        </w:rPr>
      </w:pPr>
      <w:r>
        <w:rPr>
          <w:rFonts w:hint="eastAsia" w:ascii="仿宋" w:hAnsi="仿宋" w:eastAsia="仿宋" w:cs="仿宋"/>
          <w:b/>
          <w:bCs/>
          <w:sz w:val="28"/>
          <w:szCs w:val="28"/>
          <w:lang w:bidi="ar"/>
        </w:rPr>
        <w:t>会客室防控和消毒</w:t>
      </w:r>
    </w:p>
    <w:p>
      <w:pPr>
        <w:spacing w:before="73" w:line="314" w:lineRule="auto"/>
        <w:ind w:right="420"/>
        <w:jc w:val="left"/>
        <w:rPr>
          <w:rFonts w:ascii="仿宋" w:hAnsi="仿宋" w:eastAsia="仿宋" w:cs="仿宋"/>
          <w:sz w:val="28"/>
          <w:szCs w:val="28"/>
          <w:lang w:bidi="ar"/>
        </w:rPr>
      </w:pPr>
      <w:r>
        <w:rPr>
          <w:rFonts w:hint="eastAsia" w:ascii="仿宋" w:hAnsi="仿宋" w:eastAsia="仿宋" w:cs="仿宋"/>
          <w:sz w:val="28"/>
          <w:szCs w:val="28"/>
          <w:lang w:bidi="ar"/>
        </w:rPr>
        <w:t>会客室将用屏风分成两间单独的洽谈空间，工作人员会在上下午各1次对室内进行全面的消毒和定期开窗通风，在每次会客结束后将再进行一次消毒和通风。</w:t>
      </w:r>
    </w:p>
    <w:p>
      <w:pPr>
        <w:spacing w:before="73" w:line="314" w:lineRule="auto"/>
        <w:ind w:right="420"/>
        <w:jc w:val="left"/>
        <w:rPr>
          <w:rFonts w:ascii="仿宋" w:hAnsi="仿宋" w:eastAsia="仿宋" w:cs="仿宋"/>
          <w:sz w:val="28"/>
          <w:szCs w:val="28"/>
          <w:lang w:bidi="ar"/>
        </w:rPr>
      </w:pPr>
    </w:p>
    <w:p>
      <w:pPr>
        <w:spacing w:before="73" w:line="314" w:lineRule="auto"/>
        <w:ind w:right="420"/>
        <w:jc w:val="left"/>
        <w:rPr>
          <w:rFonts w:ascii="仿宋" w:hAnsi="仿宋" w:eastAsia="仿宋" w:cs="仿宋"/>
          <w:sz w:val="28"/>
          <w:szCs w:val="28"/>
          <w:lang w:bidi="ar"/>
        </w:rPr>
      </w:pPr>
    </w:p>
    <w:p>
      <w:pPr>
        <w:wordWrap w:val="0"/>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上海海港新城物业服务有限公司  </w:t>
      </w:r>
    </w:p>
    <w:p>
      <w:pPr>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海立方科技园物业服务中心</w:t>
      </w:r>
    </w:p>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2020年2月19日</w:t>
      </w:r>
    </w:p>
    <w:p>
      <w:pPr>
        <w:jc w:val="center"/>
        <w:rPr>
          <w:rFonts w:hint="eastAsia" w:ascii="仿宋" w:hAnsi="仿宋" w:eastAsia="仿宋" w:cs="仿宋"/>
          <w:color w:val="000000"/>
          <w:sz w:val="28"/>
          <w:szCs w:val="28"/>
        </w:rPr>
      </w:pPr>
    </w:p>
    <w:p>
      <w:pPr>
        <w:jc w:val="center"/>
        <w:rPr>
          <w:rFonts w:hint="eastAsia" w:ascii="仿宋" w:hAnsi="仿宋" w:eastAsia="仿宋" w:cs="仿宋"/>
          <w:color w:val="000000"/>
          <w:sz w:val="28"/>
          <w:szCs w:val="28"/>
        </w:rPr>
      </w:pPr>
    </w:p>
    <w:p>
      <w:pPr>
        <w:jc w:val="center"/>
        <w:rPr>
          <w:rFonts w:hint="eastAsia" w:ascii="仿宋" w:hAnsi="仿宋" w:eastAsia="仿宋" w:cs="仿宋"/>
          <w:color w:val="000000"/>
          <w:sz w:val="28"/>
          <w:szCs w:val="28"/>
        </w:rPr>
      </w:pPr>
    </w:p>
    <w:p>
      <w:pPr>
        <w:jc w:val="center"/>
        <w:rPr>
          <w:rFonts w:hint="eastAsia" w:ascii="仿宋" w:hAnsi="仿宋" w:eastAsia="仿宋" w:cs="仿宋"/>
          <w:color w:val="000000"/>
          <w:sz w:val="28"/>
          <w:szCs w:val="28"/>
        </w:rPr>
      </w:pPr>
    </w:p>
    <w:p>
      <w:pPr>
        <w:jc w:val="center"/>
        <w:rPr>
          <w:rFonts w:hint="eastAsia" w:ascii="仿宋" w:hAnsi="仿宋" w:eastAsia="仿宋" w:cs="仿宋"/>
          <w:color w:val="000000"/>
          <w:sz w:val="28"/>
          <w:szCs w:val="28"/>
        </w:rPr>
      </w:pPr>
    </w:p>
    <w:p>
      <w:pPr>
        <w:jc w:val="center"/>
        <w:rPr>
          <w:rFonts w:hint="eastAsia" w:ascii="仿宋" w:hAnsi="仿宋" w:eastAsia="仿宋" w:cs="仿宋"/>
          <w:color w:val="000000"/>
          <w:sz w:val="28"/>
          <w:szCs w:val="28"/>
        </w:rPr>
      </w:pPr>
    </w:p>
    <w:p>
      <w:pPr>
        <w:jc w:val="center"/>
        <w:rPr>
          <w:rFonts w:hint="eastAsia" w:ascii="仿宋" w:hAnsi="仿宋" w:eastAsia="仿宋" w:cs="仿宋"/>
          <w:color w:val="000000"/>
          <w:sz w:val="28"/>
          <w:szCs w:val="28"/>
        </w:rPr>
      </w:pPr>
    </w:p>
    <w:p>
      <w:pPr>
        <w:jc w:val="center"/>
        <w:rPr>
          <w:rFonts w:hint="eastAsia" w:ascii="仿宋" w:hAnsi="仿宋" w:eastAsia="仿宋" w:cs="仿宋"/>
          <w:color w:val="000000"/>
          <w:sz w:val="28"/>
          <w:szCs w:val="28"/>
        </w:rPr>
      </w:pPr>
    </w:p>
    <w:p>
      <w:pPr>
        <w:jc w:val="center"/>
        <w:rPr>
          <w:rFonts w:hint="eastAsia" w:ascii="仿宋" w:hAnsi="仿宋" w:eastAsia="仿宋" w:cs="仿宋"/>
          <w:color w:val="000000"/>
          <w:sz w:val="28"/>
          <w:szCs w:val="28"/>
        </w:rPr>
      </w:pPr>
    </w:p>
    <w:p>
      <w:pPr>
        <w:jc w:val="center"/>
        <w:rPr>
          <w:rFonts w:hint="eastAsia" w:ascii="仿宋" w:hAnsi="仿宋" w:eastAsia="仿宋" w:cs="仿宋"/>
          <w:color w:val="000000"/>
          <w:sz w:val="28"/>
          <w:szCs w:val="28"/>
        </w:rPr>
      </w:pPr>
      <w:bookmarkStart w:id="0" w:name="_GoBack"/>
      <w:bookmarkEnd w:id="0"/>
    </w:p>
    <w:p>
      <w:pPr>
        <w:jc w:val="center"/>
        <w:rPr>
          <w:rFonts w:ascii="宋体" w:hAnsi="宋体" w:eastAsia="宋体"/>
          <w:b/>
          <w:bCs/>
          <w:sz w:val="36"/>
          <w:szCs w:val="36"/>
        </w:rPr>
      </w:pPr>
      <w:r>
        <w:rPr>
          <w:rFonts w:hint="eastAsia" w:ascii="宋体" w:hAnsi="宋体" w:eastAsia="宋体"/>
          <w:b/>
          <w:bCs/>
          <w:sz w:val="36"/>
          <w:szCs w:val="36"/>
        </w:rPr>
        <w:t>人员健康及出行状况信息登记表</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3"/>
        <w:gridCol w:w="1483"/>
        <w:gridCol w:w="81"/>
        <w:gridCol w:w="1196"/>
        <w:gridCol w:w="83"/>
        <w:gridCol w:w="144"/>
        <w:gridCol w:w="1427"/>
        <w:gridCol w:w="51"/>
        <w:gridCol w:w="1136"/>
        <w:gridCol w:w="87"/>
        <w:gridCol w:w="15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9" w:hRule="atLeast"/>
          <w:jc w:val="center"/>
        </w:trPr>
        <w:tc>
          <w:tcPr>
            <w:tcW w:w="1673" w:type="dxa"/>
            <w:noWrap w:val="0"/>
            <w:vAlign w:val="top"/>
          </w:tcPr>
          <w:p>
            <w:pPr>
              <w:rPr>
                <w:rFonts w:ascii="宋体" w:hAnsi="宋体" w:eastAsia="宋体" w:cs="宋体"/>
                <w:sz w:val="20"/>
                <w:szCs w:val="20"/>
              </w:rPr>
            </w:pPr>
          </w:p>
          <w:p>
            <w:pPr>
              <w:ind w:left="572" w:right="566"/>
              <w:jc w:val="center"/>
              <w:rPr>
                <w:rFonts w:ascii="宋体" w:hAnsi="宋体" w:eastAsia="宋体" w:cs="宋体"/>
                <w:sz w:val="24"/>
                <w:szCs w:val="20"/>
              </w:rPr>
            </w:pPr>
            <w:r>
              <w:rPr>
                <w:rFonts w:hint="eastAsia" w:ascii="宋体" w:hAnsi="宋体" w:eastAsia="宋体" w:cs="宋体"/>
                <w:sz w:val="24"/>
                <w:szCs w:val="20"/>
              </w:rPr>
              <w:t>姓名</w:t>
            </w:r>
          </w:p>
        </w:tc>
        <w:tc>
          <w:tcPr>
            <w:tcW w:w="1564" w:type="dxa"/>
            <w:gridSpan w:val="2"/>
            <w:noWrap w:val="0"/>
            <w:vAlign w:val="top"/>
          </w:tcPr>
          <w:p>
            <w:pPr>
              <w:rPr>
                <w:rFonts w:ascii="宋体" w:hAnsi="宋体" w:eastAsia="宋体" w:cs="宋体"/>
                <w:sz w:val="24"/>
                <w:szCs w:val="20"/>
              </w:rPr>
            </w:pPr>
          </w:p>
          <w:p>
            <w:pPr>
              <w:jc w:val="center"/>
              <w:rPr>
                <w:rFonts w:ascii="宋体" w:hAnsi="宋体" w:eastAsia="宋体" w:cs="宋体"/>
                <w:szCs w:val="20"/>
              </w:rPr>
            </w:pPr>
          </w:p>
        </w:tc>
        <w:tc>
          <w:tcPr>
            <w:tcW w:w="1279" w:type="dxa"/>
            <w:gridSpan w:val="2"/>
            <w:noWrap w:val="0"/>
            <w:vAlign w:val="top"/>
          </w:tcPr>
          <w:p>
            <w:pPr>
              <w:spacing w:before="98" w:line="249" w:lineRule="auto"/>
              <w:ind w:left="277" w:right="206" w:hanging="60"/>
              <w:rPr>
                <w:rFonts w:ascii="宋体" w:hAnsi="宋体" w:eastAsia="宋体" w:cs="宋体"/>
                <w:sz w:val="24"/>
                <w:szCs w:val="20"/>
              </w:rPr>
            </w:pPr>
            <w:r>
              <w:rPr>
                <w:rFonts w:hint="eastAsia" w:ascii="宋体" w:hAnsi="宋体" w:eastAsia="宋体" w:cs="宋体"/>
                <w:sz w:val="24"/>
                <w:szCs w:val="20"/>
              </w:rPr>
              <w:t>身份证</w:t>
            </w:r>
            <w:r>
              <w:rPr>
                <w:rFonts w:hint="eastAsia" w:ascii="宋体" w:hAnsi="宋体" w:eastAsia="宋体" w:cs="宋体"/>
                <w:i/>
                <w:sz w:val="24"/>
                <w:szCs w:val="20"/>
              </w:rPr>
              <w:t xml:space="preserve">/ </w:t>
            </w:r>
            <w:r>
              <w:rPr>
                <w:rFonts w:hint="eastAsia" w:ascii="宋体" w:hAnsi="宋体" w:eastAsia="宋体" w:cs="宋体"/>
                <w:sz w:val="24"/>
                <w:szCs w:val="20"/>
              </w:rPr>
              <w:t>护照号</w:t>
            </w:r>
          </w:p>
        </w:tc>
        <w:tc>
          <w:tcPr>
            <w:tcW w:w="1571" w:type="dxa"/>
            <w:gridSpan w:val="2"/>
            <w:noWrap w:val="0"/>
            <w:vAlign w:val="top"/>
          </w:tcPr>
          <w:p>
            <w:pPr>
              <w:rPr>
                <w:rFonts w:ascii="宋体" w:hAnsi="宋体" w:eastAsia="宋体" w:cs="宋体"/>
                <w:sz w:val="24"/>
                <w:szCs w:val="20"/>
              </w:rPr>
            </w:pPr>
          </w:p>
        </w:tc>
        <w:tc>
          <w:tcPr>
            <w:tcW w:w="1274" w:type="dxa"/>
            <w:gridSpan w:val="3"/>
            <w:noWrap w:val="0"/>
            <w:vAlign w:val="top"/>
          </w:tcPr>
          <w:p>
            <w:pPr>
              <w:rPr>
                <w:rFonts w:ascii="宋体" w:hAnsi="宋体" w:eastAsia="宋体" w:cs="宋体"/>
                <w:sz w:val="20"/>
                <w:szCs w:val="20"/>
              </w:rPr>
            </w:pPr>
          </w:p>
          <w:p>
            <w:pPr>
              <w:ind w:left="156"/>
              <w:rPr>
                <w:rFonts w:ascii="宋体" w:hAnsi="宋体" w:eastAsia="宋体" w:cs="宋体"/>
                <w:sz w:val="24"/>
                <w:szCs w:val="20"/>
              </w:rPr>
            </w:pPr>
            <w:r>
              <w:rPr>
                <w:rFonts w:hint="eastAsia" w:ascii="宋体" w:hAnsi="宋体" w:eastAsia="宋体" w:cs="宋体"/>
                <w:sz w:val="24"/>
                <w:szCs w:val="20"/>
              </w:rPr>
              <w:t>联系方式</w:t>
            </w:r>
          </w:p>
        </w:tc>
        <w:tc>
          <w:tcPr>
            <w:tcW w:w="1556" w:type="dxa"/>
            <w:noWrap w:val="0"/>
            <w:vAlign w:val="top"/>
          </w:tcPr>
          <w:p>
            <w:pPr>
              <w:rPr>
                <w:rFonts w:ascii="宋体" w:hAnsi="宋体" w:eastAsia="宋体" w:cs="宋体"/>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1673" w:type="dxa"/>
            <w:noWrap w:val="0"/>
            <w:vAlign w:val="top"/>
          </w:tcPr>
          <w:p>
            <w:pPr>
              <w:spacing w:before="117" w:line="249" w:lineRule="auto"/>
              <w:ind w:left="107" w:right="94"/>
              <w:rPr>
                <w:rFonts w:ascii="宋体" w:hAnsi="宋体" w:eastAsia="宋体" w:cs="宋体"/>
                <w:sz w:val="24"/>
                <w:szCs w:val="20"/>
              </w:rPr>
            </w:pPr>
            <w:r>
              <w:rPr>
                <w:rFonts w:hint="eastAsia" w:ascii="宋体" w:hAnsi="宋体" w:eastAsia="宋体" w:cs="宋体"/>
                <w:sz w:val="24"/>
                <w:szCs w:val="20"/>
              </w:rPr>
              <w:t>在沪居住（暂住）地址</w:t>
            </w:r>
          </w:p>
        </w:tc>
        <w:tc>
          <w:tcPr>
            <w:tcW w:w="7244" w:type="dxa"/>
            <w:gridSpan w:val="10"/>
            <w:noWrap w:val="0"/>
            <w:vAlign w:val="top"/>
          </w:tcPr>
          <w:p>
            <w:pPr>
              <w:rPr>
                <w:rFonts w:ascii="宋体" w:hAnsi="宋体" w:eastAsia="宋体" w:cs="宋体"/>
                <w:szCs w:val="20"/>
              </w:rPr>
            </w:pPr>
          </w:p>
          <w:p>
            <w:pPr>
              <w:rPr>
                <w:rFonts w:ascii="宋体" w:hAnsi="宋体" w:eastAsia="宋体" w:cs="宋体"/>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1673" w:type="dxa"/>
            <w:noWrap w:val="0"/>
            <w:vAlign w:val="top"/>
          </w:tcPr>
          <w:p>
            <w:pPr>
              <w:spacing w:before="117" w:line="249" w:lineRule="auto"/>
              <w:ind w:left="107" w:right="94"/>
              <w:rPr>
                <w:rFonts w:ascii="宋体" w:hAnsi="宋体" w:eastAsia="宋体" w:cs="宋体"/>
                <w:sz w:val="24"/>
                <w:szCs w:val="20"/>
              </w:rPr>
            </w:pPr>
            <w:r>
              <w:rPr>
                <w:rFonts w:hint="eastAsia" w:ascii="宋体" w:hAnsi="宋体" w:eastAsia="宋体" w:cs="宋体"/>
                <w:sz w:val="24"/>
                <w:szCs w:val="20"/>
              </w:rPr>
              <w:t>离沪城市（自2020年1月15日起）</w:t>
            </w:r>
          </w:p>
        </w:tc>
        <w:tc>
          <w:tcPr>
            <w:tcW w:w="1483" w:type="dxa"/>
            <w:noWrap w:val="0"/>
            <w:vAlign w:val="top"/>
          </w:tcPr>
          <w:p>
            <w:pPr>
              <w:spacing w:before="117" w:line="249" w:lineRule="auto"/>
              <w:ind w:left="107" w:right="94"/>
              <w:rPr>
                <w:rFonts w:ascii="宋体" w:hAnsi="宋体" w:eastAsia="宋体" w:cs="宋体"/>
                <w:sz w:val="24"/>
                <w:szCs w:val="20"/>
              </w:rPr>
            </w:pPr>
          </w:p>
        </w:tc>
        <w:tc>
          <w:tcPr>
            <w:tcW w:w="1277" w:type="dxa"/>
            <w:gridSpan w:val="2"/>
            <w:noWrap w:val="0"/>
            <w:vAlign w:val="center"/>
          </w:tcPr>
          <w:p>
            <w:pPr>
              <w:spacing w:before="117" w:line="249" w:lineRule="auto"/>
              <w:ind w:right="94"/>
              <w:jc w:val="center"/>
              <w:rPr>
                <w:rFonts w:ascii="宋体" w:hAnsi="宋体" w:eastAsia="宋体" w:cs="宋体"/>
                <w:sz w:val="24"/>
                <w:szCs w:val="20"/>
              </w:rPr>
            </w:pPr>
            <w:r>
              <w:rPr>
                <w:rFonts w:hint="eastAsia" w:ascii="宋体" w:hAnsi="宋体" w:eastAsia="宋体" w:cs="宋体"/>
                <w:sz w:val="24"/>
                <w:szCs w:val="20"/>
              </w:rPr>
              <w:t>离沪时间</w:t>
            </w:r>
          </w:p>
        </w:tc>
        <w:tc>
          <w:tcPr>
            <w:tcW w:w="1705" w:type="dxa"/>
            <w:gridSpan w:val="4"/>
            <w:noWrap w:val="0"/>
            <w:vAlign w:val="top"/>
          </w:tcPr>
          <w:p>
            <w:pPr>
              <w:rPr>
                <w:rFonts w:ascii="宋体" w:hAnsi="宋体" w:eastAsia="宋体" w:cs="宋体"/>
                <w:sz w:val="24"/>
                <w:szCs w:val="20"/>
              </w:rPr>
            </w:pPr>
            <w:r>
              <w:rPr>
                <w:rFonts w:hint="eastAsia" w:ascii="宋体" w:hAnsi="宋体" w:eastAsia="宋体" w:cs="宋体"/>
                <w:sz w:val="24"/>
                <w:szCs w:val="20"/>
              </w:rPr>
              <w:t xml:space="preserve">       </w:t>
            </w:r>
          </w:p>
          <w:p>
            <w:pPr>
              <w:rPr>
                <w:rFonts w:ascii="宋体" w:hAnsi="宋体" w:eastAsia="宋体" w:cs="宋体"/>
                <w:sz w:val="24"/>
                <w:szCs w:val="20"/>
              </w:rPr>
            </w:pPr>
          </w:p>
        </w:tc>
        <w:tc>
          <w:tcPr>
            <w:tcW w:w="1136" w:type="dxa"/>
            <w:noWrap w:val="0"/>
            <w:vAlign w:val="center"/>
          </w:tcPr>
          <w:p>
            <w:pPr>
              <w:jc w:val="center"/>
              <w:rPr>
                <w:rFonts w:ascii="宋体" w:hAnsi="宋体" w:eastAsia="宋体" w:cs="宋体"/>
                <w:sz w:val="24"/>
                <w:szCs w:val="20"/>
              </w:rPr>
            </w:pPr>
            <w:r>
              <w:rPr>
                <w:rFonts w:hint="eastAsia" w:ascii="宋体" w:hAnsi="宋体" w:eastAsia="宋体" w:cs="宋体"/>
                <w:sz w:val="24"/>
                <w:szCs w:val="20"/>
              </w:rPr>
              <w:t>返沪时间</w:t>
            </w:r>
          </w:p>
        </w:tc>
        <w:tc>
          <w:tcPr>
            <w:tcW w:w="1643" w:type="dxa"/>
            <w:gridSpan w:val="2"/>
            <w:noWrap w:val="0"/>
            <w:vAlign w:val="top"/>
          </w:tcPr>
          <w:p>
            <w:pPr>
              <w:rPr>
                <w:rFonts w:ascii="宋体" w:hAnsi="宋体" w:eastAsia="宋体" w:cs="宋体"/>
                <w:sz w:val="24"/>
                <w:szCs w:val="20"/>
              </w:rPr>
            </w:pPr>
          </w:p>
          <w:p>
            <w:pPr>
              <w:rPr>
                <w:rFonts w:ascii="宋体" w:hAnsi="宋体" w:eastAsia="宋体" w:cs="宋体"/>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5" w:hRule="atLeast"/>
          <w:jc w:val="center"/>
        </w:trPr>
        <w:tc>
          <w:tcPr>
            <w:tcW w:w="4660" w:type="dxa"/>
            <w:gridSpan w:val="6"/>
            <w:noWrap w:val="0"/>
            <w:vAlign w:val="top"/>
          </w:tcPr>
          <w:p>
            <w:pPr>
              <w:spacing w:before="8"/>
              <w:rPr>
                <w:rFonts w:ascii="宋体" w:hAnsi="宋体" w:eastAsia="宋体" w:cs="宋体"/>
                <w:szCs w:val="20"/>
              </w:rPr>
            </w:pPr>
          </w:p>
          <w:p>
            <w:pPr>
              <w:spacing w:line="252" w:lineRule="auto"/>
              <w:ind w:left="249" w:right="1025"/>
              <w:rPr>
                <w:rFonts w:ascii="宋体" w:hAnsi="宋体" w:eastAsia="宋体" w:cs="宋体"/>
                <w:sz w:val="24"/>
                <w:szCs w:val="20"/>
              </w:rPr>
            </w:pPr>
            <w:r>
              <w:rPr>
                <w:rFonts w:hint="eastAsia" w:ascii="宋体" w:hAnsi="宋体" w:eastAsia="宋体" w:cs="宋体"/>
                <w:sz w:val="24"/>
                <w:szCs w:val="20"/>
              </w:rPr>
              <w:t>是否自湖北省出发（否</w:t>
            </w:r>
            <w:r>
              <w:rPr>
                <w:rFonts w:hint="eastAsia" w:ascii="宋体" w:hAnsi="宋体" w:eastAsia="宋体" w:cs="宋体"/>
                <w:spacing w:val="-128"/>
                <w:sz w:val="24"/>
                <w:szCs w:val="20"/>
              </w:rPr>
              <w:t>），</w:t>
            </w:r>
            <w:r>
              <w:rPr>
                <w:rFonts w:hint="eastAsia" w:ascii="宋体" w:hAnsi="宋体" w:eastAsia="宋体" w:cs="宋体"/>
                <w:spacing w:val="-118"/>
                <w:sz w:val="24"/>
                <w:szCs w:val="20"/>
              </w:rPr>
              <w:t xml:space="preserve"> </w:t>
            </w:r>
            <w:r>
              <w:rPr>
                <w:rFonts w:hint="eastAsia" w:ascii="宋体" w:hAnsi="宋体" w:eastAsia="宋体" w:cs="宋体"/>
                <w:sz w:val="24"/>
                <w:szCs w:val="20"/>
              </w:rPr>
              <w:t>如是，填写离开日期：</w:t>
            </w:r>
          </w:p>
          <w:p>
            <w:pPr>
              <w:tabs>
                <w:tab w:val="left" w:pos="3424"/>
              </w:tabs>
              <w:spacing w:line="303" w:lineRule="exact"/>
              <w:ind w:left="249"/>
              <w:rPr>
                <w:rFonts w:ascii="宋体" w:hAnsi="宋体" w:eastAsia="宋体" w:cs="宋体"/>
                <w:sz w:val="24"/>
                <w:szCs w:val="20"/>
              </w:rPr>
            </w:pPr>
            <w:r>
              <w:rPr>
                <w:rFonts w:hint="eastAsia" w:ascii="宋体" w:hAnsi="宋体" w:eastAsia="宋体" w:cs="宋体"/>
                <w:spacing w:val="-1"/>
                <w:sz w:val="24"/>
                <w:szCs w:val="20"/>
              </w:rPr>
              <w:t>□</w:t>
            </w:r>
            <w:r>
              <w:rPr>
                <w:rFonts w:hint="eastAsia" w:ascii="宋体" w:hAnsi="宋体" w:eastAsia="宋体" w:cs="宋体"/>
                <w:sz w:val="24"/>
                <w:szCs w:val="20"/>
              </w:rPr>
              <w:t>湖北省武汉市</w:t>
            </w:r>
            <w:r>
              <w:rPr>
                <w:rFonts w:hint="eastAsia" w:ascii="宋体" w:hAnsi="宋体" w:eastAsia="宋体" w:cs="宋体"/>
                <w:sz w:val="24"/>
                <w:szCs w:val="20"/>
                <w:u w:val="single"/>
              </w:rPr>
              <w:t xml:space="preserve"> </w:t>
            </w:r>
            <w:r>
              <w:rPr>
                <w:rFonts w:hint="eastAsia" w:ascii="宋体" w:hAnsi="宋体" w:eastAsia="宋体" w:cs="宋体"/>
                <w:sz w:val="24"/>
                <w:szCs w:val="20"/>
                <w:u w:val="single"/>
              </w:rPr>
              <w:tab/>
            </w:r>
          </w:p>
          <w:p>
            <w:pPr>
              <w:tabs>
                <w:tab w:val="left" w:pos="3424"/>
              </w:tabs>
              <w:spacing w:before="12"/>
              <w:ind w:left="249"/>
              <w:rPr>
                <w:rFonts w:ascii="宋体" w:hAnsi="宋体" w:eastAsia="宋体" w:cs="宋体"/>
                <w:sz w:val="24"/>
                <w:szCs w:val="20"/>
                <w:u w:val="single"/>
              </w:rPr>
            </w:pPr>
            <w:r>
              <w:rPr>
                <w:rFonts w:hint="eastAsia" w:ascii="宋体" w:hAnsi="宋体" w:eastAsia="宋体" w:cs="宋体"/>
                <w:spacing w:val="-1"/>
                <w:sz w:val="24"/>
                <w:szCs w:val="20"/>
              </w:rPr>
              <w:t>□</w:t>
            </w:r>
            <w:r>
              <w:rPr>
                <w:rFonts w:hint="eastAsia" w:ascii="宋体" w:hAnsi="宋体" w:eastAsia="宋体" w:cs="宋体"/>
                <w:sz w:val="24"/>
                <w:szCs w:val="20"/>
              </w:rPr>
              <w:t>湖北省除武汉市</w:t>
            </w:r>
            <w:r>
              <w:rPr>
                <w:rFonts w:hint="eastAsia" w:ascii="宋体" w:hAnsi="宋体" w:eastAsia="宋体" w:cs="宋体"/>
                <w:sz w:val="24"/>
                <w:szCs w:val="20"/>
                <w:u w:val="single"/>
              </w:rPr>
              <w:t xml:space="preserve"> </w:t>
            </w:r>
            <w:r>
              <w:rPr>
                <w:rFonts w:hint="eastAsia" w:ascii="宋体" w:hAnsi="宋体" w:eastAsia="宋体" w:cs="宋体"/>
                <w:sz w:val="24"/>
                <w:szCs w:val="20"/>
                <w:u w:val="single"/>
              </w:rPr>
              <w:tab/>
            </w:r>
          </w:p>
          <w:p>
            <w:pPr>
              <w:tabs>
                <w:tab w:val="left" w:pos="3424"/>
              </w:tabs>
              <w:spacing w:before="12"/>
              <w:ind w:left="249"/>
              <w:rPr>
                <w:rFonts w:ascii="宋体" w:hAnsi="宋体" w:eastAsia="宋体" w:cs="宋体"/>
                <w:sz w:val="24"/>
                <w:szCs w:val="20"/>
              </w:rPr>
            </w:pPr>
          </w:p>
        </w:tc>
        <w:tc>
          <w:tcPr>
            <w:tcW w:w="4257" w:type="dxa"/>
            <w:gridSpan w:val="5"/>
            <w:noWrap w:val="0"/>
            <w:vAlign w:val="top"/>
          </w:tcPr>
          <w:p>
            <w:pPr>
              <w:spacing w:before="8"/>
              <w:rPr>
                <w:rFonts w:ascii="宋体" w:hAnsi="宋体" w:eastAsia="宋体" w:cs="宋体"/>
                <w:szCs w:val="20"/>
              </w:rPr>
            </w:pPr>
          </w:p>
          <w:p>
            <w:pPr>
              <w:tabs>
                <w:tab w:val="left" w:pos="2700"/>
              </w:tabs>
              <w:ind w:left="244"/>
              <w:rPr>
                <w:rFonts w:ascii="宋体" w:hAnsi="宋体" w:eastAsia="宋体" w:cs="宋体"/>
                <w:sz w:val="24"/>
                <w:szCs w:val="20"/>
              </w:rPr>
            </w:pPr>
            <w:r>
              <w:rPr>
                <w:rFonts w:hint="eastAsia" w:ascii="宋体" w:hAnsi="宋体" w:eastAsia="宋体" w:cs="宋体"/>
                <w:sz w:val="24"/>
                <w:szCs w:val="20"/>
              </w:rPr>
              <w:t>□火车车次</w:t>
            </w:r>
            <w:r>
              <w:rPr>
                <w:rFonts w:hint="eastAsia" w:ascii="宋体" w:hAnsi="宋体" w:eastAsia="宋体" w:cs="宋体"/>
                <w:sz w:val="24"/>
                <w:szCs w:val="20"/>
                <w:u w:val="single"/>
              </w:rPr>
              <w:tab/>
            </w:r>
          </w:p>
          <w:p>
            <w:pPr>
              <w:tabs>
                <w:tab w:val="left" w:pos="2580"/>
              </w:tabs>
              <w:spacing w:before="14"/>
              <w:ind w:left="244"/>
              <w:rPr>
                <w:rFonts w:ascii="宋体" w:hAnsi="宋体" w:eastAsia="宋体" w:cs="宋体"/>
                <w:sz w:val="24"/>
                <w:szCs w:val="20"/>
              </w:rPr>
            </w:pPr>
            <w:r>
              <w:rPr>
                <w:rFonts w:hint="eastAsia" w:ascii="宋体" w:hAnsi="宋体" w:eastAsia="宋体" w:cs="宋体"/>
                <w:sz w:val="24"/>
                <w:szCs w:val="20"/>
              </w:rPr>
              <w:t>□飞机航班</w:t>
            </w:r>
            <w:r>
              <w:rPr>
                <w:rFonts w:hint="eastAsia" w:ascii="宋体" w:hAnsi="宋体" w:eastAsia="宋体" w:cs="宋体"/>
                <w:sz w:val="24"/>
                <w:szCs w:val="20"/>
                <w:u w:val="single"/>
              </w:rPr>
              <w:t xml:space="preserve"> </w:t>
            </w:r>
            <w:r>
              <w:rPr>
                <w:rFonts w:hint="eastAsia" w:ascii="宋体" w:hAnsi="宋体" w:eastAsia="宋体" w:cs="宋体"/>
                <w:sz w:val="24"/>
                <w:szCs w:val="20"/>
                <w:u w:val="single"/>
              </w:rPr>
              <w:tab/>
            </w:r>
          </w:p>
          <w:p>
            <w:pPr>
              <w:tabs>
                <w:tab w:val="left" w:pos="3300"/>
              </w:tabs>
              <w:spacing w:before="12"/>
              <w:ind w:left="244"/>
              <w:rPr>
                <w:rFonts w:ascii="宋体" w:hAnsi="宋体" w:eastAsia="宋体" w:cs="宋体"/>
                <w:sz w:val="24"/>
                <w:szCs w:val="20"/>
              </w:rPr>
            </w:pPr>
            <w:r>
              <w:rPr>
                <w:rFonts w:hint="eastAsia" w:ascii="宋体" w:hAnsi="宋体" w:eastAsia="宋体" w:cs="宋体"/>
                <w:sz w:val="24"/>
                <w:szCs w:val="20"/>
              </w:rPr>
              <w:t>□汽车班次及车牌</w:t>
            </w:r>
            <w:r>
              <w:rPr>
                <w:rFonts w:hint="eastAsia" w:ascii="宋体" w:hAnsi="宋体" w:eastAsia="宋体" w:cs="宋体"/>
                <w:sz w:val="24"/>
                <w:szCs w:val="20"/>
                <w:u w:val="single"/>
              </w:rPr>
              <w:t xml:space="preserve"> </w:t>
            </w:r>
            <w:r>
              <w:rPr>
                <w:rFonts w:hint="eastAsia" w:ascii="宋体" w:hAnsi="宋体" w:eastAsia="宋体" w:cs="宋体"/>
                <w:sz w:val="24"/>
                <w:szCs w:val="20"/>
                <w:u w:val="single"/>
              </w:rPr>
              <w:tab/>
            </w:r>
          </w:p>
          <w:p>
            <w:pPr>
              <w:tabs>
                <w:tab w:val="left" w:pos="2580"/>
              </w:tabs>
              <w:spacing w:before="12"/>
              <w:rPr>
                <w:rFonts w:ascii="宋体" w:hAnsi="宋体" w:eastAsia="宋体" w:cs="宋体"/>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4" w:hRule="atLeast"/>
          <w:jc w:val="center"/>
        </w:trPr>
        <w:tc>
          <w:tcPr>
            <w:tcW w:w="4660" w:type="dxa"/>
            <w:gridSpan w:val="6"/>
            <w:noWrap w:val="0"/>
            <w:vAlign w:val="top"/>
          </w:tcPr>
          <w:p>
            <w:pPr>
              <w:spacing w:before="4"/>
              <w:rPr>
                <w:rFonts w:ascii="宋体" w:hAnsi="宋体" w:eastAsia="宋体" w:cs="宋体"/>
                <w:sz w:val="27"/>
                <w:szCs w:val="20"/>
              </w:rPr>
            </w:pPr>
          </w:p>
          <w:p>
            <w:pPr>
              <w:spacing w:line="249" w:lineRule="auto"/>
              <w:ind w:left="249" w:right="1505"/>
              <w:rPr>
                <w:rFonts w:ascii="宋体" w:hAnsi="宋体" w:eastAsia="宋体" w:cs="宋体"/>
                <w:sz w:val="24"/>
                <w:szCs w:val="20"/>
              </w:rPr>
            </w:pPr>
            <w:r>
              <w:rPr>
                <w:rFonts w:hint="eastAsia" w:ascii="宋体" w:hAnsi="宋体" w:eastAsia="宋体" w:cs="宋体"/>
                <w:sz w:val="24"/>
                <w:szCs w:val="20"/>
              </w:rPr>
              <w:t>沿途是否经停（否</w:t>
            </w:r>
            <w:r>
              <w:rPr>
                <w:rFonts w:hint="eastAsia" w:ascii="宋体" w:hAnsi="宋体" w:eastAsia="宋体" w:cs="宋体"/>
                <w:spacing w:val="-129"/>
                <w:sz w:val="24"/>
                <w:szCs w:val="20"/>
              </w:rPr>
              <w:t>），</w:t>
            </w:r>
            <w:r>
              <w:rPr>
                <w:rFonts w:hint="eastAsia" w:ascii="宋体" w:hAnsi="宋体" w:eastAsia="宋体" w:cs="宋体"/>
                <w:spacing w:val="-118"/>
                <w:sz w:val="24"/>
                <w:szCs w:val="20"/>
              </w:rPr>
              <w:t xml:space="preserve"> </w:t>
            </w:r>
            <w:r>
              <w:rPr>
                <w:rFonts w:hint="eastAsia" w:ascii="宋体" w:hAnsi="宋体" w:eastAsia="宋体" w:cs="宋体"/>
                <w:sz w:val="24"/>
                <w:szCs w:val="20"/>
              </w:rPr>
              <w:t>如是，停留地点：</w:t>
            </w:r>
          </w:p>
          <w:p>
            <w:pPr>
              <w:spacing w:before="1"/>
              <w:ind w:left="249"/>
              <w:rPr>
                <w:rFonts w:ascii="宋体" w:hAnsi="宋体" w:eastAsia="宋体" w:cs="宋体"/>
                <w:sz w:val="24"/>
                <w:szCs w:val="20"/>
              </w:rPr>
            </w:pPr>
            <w:r>
              <w:rPr>
                <w:rFonts w:hint="eastAsia" w:ascii="宋体" w:hAnsi="宋体" w:eastAsia="宋体" w:cs="宋体"/>
                <w:sz w:val="24"/>
                <w:szCs w:val="20"/>
              </w:rPr>
              <w:t>□湖北武汉</w:t>
            </w:r>
          </w:p>
          <w:p>
            <w:pPr>
              <w:tabs>
                <w:tab w:val="left" w:pos="3784"/>
              </w:tabs>
              <w:spacing w:before="12"/>
              <w:ind w:left="249"/>
              <w:rPr>
                <w:rFonts w:ascii="宋体" w:hAnsi="宋体" w:eastAsia="宋体" w:cs="宋体"/>
                <w:sz w:val="24"/>
                <w:szCs w:val="20"/>
              </w:rPr>
            </w:pPr>
            <w:r>
              <w:rPr>
                <w:rFonts w:hint="eastAsia" w:ascii="宋体" w:hAnsi="宋体" w:eastAsia="宋体" w:cs="宋体"/>
                <w:spacing w:val="-1"/>
                <w:sz w:val="24"/>
                <w:szCs w:val="20"/>
              </w:rPr>
              <w:t>□</w:t>
            </w:r>
            <w:r>
              <w:rPr>
                <w:rFonts w:hint="eastAsia" w:ascii="宋体" w:hAnsi="宋体" w:eastAsia="宋体" w:cs="宋体"/>
                <w:sz w:val="24"/>
                <w:szCs w:val="20"/>
              </w:rPr>
              <w:t>湖北省除武汉外：</w:t>
            </w:r>
            <w:r>
              <w:rPr>
                <w:rFonts w:hint="eastAsia" w:ascii="宋体" w:hAnsi="宋体" w:eastAsia="宋体" w:cs="宋体"/>
                <w:sz w:val="24"/>
                <w:szCs w:val="20"/>
                <w:u w:val="single"/>
              </w:rPr>
              <w:t xml:space="preserve"> </w:t>
            </w:r>
            <w:r>
              <w:rPr>
                <w:rFonts w:hint="eastAsia" w:ascii="宋体" w:hAnsi="宋体" w:eastAsia="宋体" w:cs="宋体"/>
                <w:sz w:val="24"/>
                <w:szCs w:val="20"/>
                <w:u w:val="single"/>
              </w:rPr>
              <w:tab/>
            </w:r>
          </w:p>
          <w:p>
            <w:pPr>
              <w:tabs>
                <w:tab w:val="left" w:pos="4025"/>
              </w:tabs>
              <w:spacing w:before="12"/>
              <w:ind w:left="249"/>
              <w:rPr>
                <w:rFonts w:ascii="宋体" w:hAnsi="宋体" w:eastAsia="宋体" w:cs="宋体"/>
                <w:sz w:val="24"/>
                <w:szCs w:val="20"/>
              </w:rPr>
            </w:pPr>
            <w:r>
              <w:rPr>
                <w:rFonts w:hint="eastAsia" w:ascii="宋体" w:hAnsi="宋体" w:eastAsia="宋体" w:cs="宋体"/>
                <w:spacing w:val="-1"/>
                <w:sz w:val="24"/>
                <w:szCs w:val="20"/>
              </w:rPr>
              <w:t>□</w:t>
            </w:r>
            <w:r>
              <w:rPr>
                <w:rFonts w:hint="eastAsia" w:ascii="宋体" w:hAnsi="宋体" w:eastAsia="宋体" w:cs="宋体"/>
                <w:sz w:val="24"/>
                <w:szCs w:val="20"/>
              </w:rPr>
              <w:t>除湖北省：</w:t>
            </w:r>
            <w:r>
              <w:rPr>
                <w:rFonts w:hint="eastAsia" w:ascii="宋体" w:hAnsi="宋体" w:eastAsia="宋体" w:cs="宋体"/>
                <w:sz w:val="24"/>
                <w:szCs w:val="20"/>
                <w:u w:val="single"/>
              </w:rPr>
              <w:t xml:space="preserve"> </w:t>
            </w:r>
            <w:r>
              <w:rPr>
                <w:rFonts w:hint="eastAsia" w:ascii="宋体" w:hAnsi="宋体" w:eastAsia="宋体" w:cs="宋体"/>
                <w:sz w:val="24"/>
                <w:szCs w:val="20"/>
                <w:u w:val="single"/>
              </w:rPr>
              <w:tab/>
            </w:r>
          </w:p>
        </w:tc>
        <w:tc>
          <w:tcPr>
            <w:tcW w:w="1427" w:type="dxa"/>
            <w:noWrap w:val="0"/>
            <w:vAlign w:val="top"/>
          </w:tcPr>
          <w:p>
            <w:pPr>
              <w:rPr>
                <w:rFonts w:ascii="宋体" w:hAnsi="宋体" w:eastAsia="宋体" w:cs="宋体"/>
                <w:sz w:val="24"/>
                <w:szCs w:val="20"/>
              </w:rPr>
            </w:pPr>
          </w:p>
          <w:p>
            <w:pPr>
              <w:spacing w:before="3"/>
              <w:rPr>
                <w:rFonts w:ascii="宋体" w:hAnsi="宋体" w:eastAsia="宋体" w:cs="宋体"/>
                <w:sz w:val="28"/>
                <w:szCs w:val="20"/>
              </w:rPr>
            </w:pPr>
          </w:p>
          <w:p>
            <w:pPr>
              <w:spacing w:line="249" w:lineRule="auto"/>
              <w:ind w:left="160" w:right="293"/>
              <w:rPr>
                <w:rFonts w:ascii="宋体" w:hAnsi="宋体" w:eastAsia="宋体" w:cs="宋体"/>
                <w:sz w:val="24"/>
                <w:szCs w:val="20"/>
              </w:rPr>
            </w:pPr>
            <w:r>
              <w:rPr>
                <w:rFonts w:hint="eastAsia" w:ascii="宋体" w:hAnsi="宋体" w:eastAsia="宋体" w:cs="宋体"/>
                <w:sz w:val="24"/>
                <w:szCs w:val="20"/>
              </w:rPr>
              <w:t>同行人员姓名和联系方式</w:t>
            </w:r>
          </w:p>
        </w:tc>
        <w:tc>
          <w:tcPr>
            <w:tcW w:w="2830" w:type="dxa"/>
            <w:gridSpan w:val="4"/>
            <w:noWrap w:val="0"/>
            <w:vAlign w:val="top"/>
          </w:tcPr>
          <w:p>
            <w:pPr>
              <w:rPr>
                <w:rFonts w:ascii="宋体" w:hAnsi="宋体" w:eastAsia="宋体" w:cs="宋体"/>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673" w:type="dxa"/>
            <w:noWrap w:val="0"/>
            <w:vAlign w:val="top"/>
          </w:tcPr>
          <w:p>
            <w:pPr>
              <w:spacing w:before="168"/>
              <w:ind w:left="107"/>
              <w:rPr>
                <w:rFonts w:ascii="宋体" w:hAnsi="宋体" w:eastAsia="宋体" w:cs="宋体"/>
                <w:sz w:val="24"/>
                <w:szCs w:val="20"/>
              </w:rPr>
            </w:pPr>
            <w:r>
              <w:rPr>
                <w:rFonts w:hint="eastAsia" w:ascii="宋体" w:hAnsi="宋体" w:eastAsia="宋体" w:cs="宋体"/>
                <w:sz w:val="24"/>
                <w:szCs w:val="20"/>
              </w:rPr>
              <w:t>体温</w:t>
            </w:r>
          </w:p>
        </w:tc>
        <w:tc>
          <w:tcPr>
            <w:tcW w:w="2987" w:type="dxa"/>
            <w:gridSpan w:val="5"/>
            <w:noWrap w:val="0"/>
            <w:vAlign w:val="top"/>
          </w:tcPr>
          <w:p>
            <w:pPr>
              <w:rPr>
                <w:rFonts w:ascii="宋体" w:hAnsi="宋体" w:eastAsia="宋体" w:cs="宋体"/>
                <w:sz w:val="24"/>
                <w:szCs w:val="20"/>
              </w:rPr>
            </w:pPr>
          </w:p>
        </w:tc>
        <w:tc>
          <w:tcPr>
            <w:tcW w:w="1427" w:type="dxa"/>
            <w:noWrap w:val="0"/>
            <w:vAlign w:val="top"/>
          </w:tcPr>
          <w:p>
            <w:pPr>
              <w:rPr>
                <w:rFonts w:ascii="宋体" w:hAnsi="宋体" w:eastAsia="宋体" w:cs="宋体"/>
                <w:sz w:val="24"/>
                <w:szCs w:val="20"/>
              </w:rPr>
            </w:pPr>
          </w:p>
        </w:tc>
        <w:tc>
          <w:tcPr>
            <w:tcW w:w="2830" w:type="dxa"/>
            <w:gridSpan w:val="4"/>
            <w:noWrap w:val="0"/>
            <w:vAlign w:val="top"/>
          </w:tcPr>
          <w:p>
            <w:pPr>
              <w:rPr>
                <w:rFonts w:ascii="宋体" w:hAnsi="宋体" w:eastAsia="宋体" w:cs="宋体"/>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8917" w:type="dxa"/>
            <w:gridSpan w:val="11"/>
            <w:noWrap w:val="0"/>
            <w:vAlign w:val="top"/>
          </w:tcPr>
          <w:p>
            <w:pPr>
              <w:spacing w:before="91"/>
              <w:ind w:left="290"/>
              <w:rPr>
                <w:rFonts w:ascii="宋体" w:hAnsi="宋体" w:eastAsia="宋体" w:cs="宋体"/>
                <w:b/>
                <w:sz w:val="24"/>
                <w:szCs w:val="20"/>
              </w:rPr>
            </w:pPr>
            <w:r>
              <w:rPr>
                <w:rFonts w:hint="eastAsia" w:ascii="宋体" w:hAnsi="宋体" w:eastAsia="宋体" w:cs="宋体"/>
                <w:b/>
                <w:sz w:val="24"/>
                <w:szCs w:val="20"/>
              </w:rPr>
              <w:t>目前健康状况：</w:t>
            </w:r>
          </w:p>
          <w:p>
            <w:pPr>
              <w:tabs>
                <w:tab w:val="left" w:pos="6226"/>
              </w:tabs>
              <w:spacing w:before="14"/>
              <w:ind w:firstLine="240" w:firstLineChars="100"/>
              <w:rPr>
                <w:rFonts w:ascii="宋体" w:hAnsi="宋体" w:eastAsia="宋体" w:cs="宋体"/>
                <w:sz w:val="24"/>
                <w:szCs w:val="20"/>
              </w:rPr>
            </w:pPr>
            <w:r>
              <w:rPr>
                <w:rFonts w:hint="eastAsia" w:ascii="宋体" w:hAnsi="宋体" w:eastAsia="宋体" w:cs="宋体"/>
                <w:sz w:val="24"/>
                <w:szCs w:val="20"/>
              </w:rPr>
              <w:t>□咳嗽</w:t>
            </w:r>
            <w:r>
              <w:rPr>
                <w:rFonts w:hint="eastAsia" w:ascii="宋体" w:hAnsi="宋体" w:eastAsia="宋体" w:cs="宋体"/>
                <w:spacing w:val="-1"/>
                <w:sz w:val="24"/>
                <w:szCs w:val="20"/>
              </w:rPr>
              <w:t xml:space="preserve"> </w:t>
            </w:r>
            <w:r>
              <w:rPr>
                <w:rFonts w:hint="eastAsia" w:ascii="宋体" w:hAnsi="宋体" w:eastAsia="宋体" w:cs="宋体"/>
                <w:sz w:val="24"/>
                <w:szCs w:val="20"/>
              </w:rPr>
              <w:t>□咳痰□流涕 □咽痛□胸痛胸闷 其他</w:t>
            </w:r>
            <w:r>
              <w:rPr>
                <w:rFonts w:hint="eastAsia" w:ascii="宋体" w:hAnsi="宋体" w:eastAsia="宋体" w:cs="宋体"/>
                <w:sz w:val="24"/>
                <w:szCs w:val="20"/>
                <w:u w:val="single"/>
              </w:rPr>
              <w:t xml:space="preserve"> </w:t>
            </w:r>
            <w:r>
              <w:rPr>
                <w:rFonts w:hint="eastAsia" w:ascii="宋体" w:hAnsi="宋体" w:eastAsia="宋体" w:cs="宋体"/>
                <w:sz w:val="24"/>
                <w:szCs w:val="20"/>
                <w:u w:val="single"/>
              </w:rPr>
              <w:tab/>
            </w:r>
          </w:p>
          <w:p>
            <w:pPr>
              <w:spacing w:before="12"/>
              <w:ind w:firstLine="240" w:firstLineChars="100"/>
              <w:rPr>
                <w:rFonts w:ascii="宋体" w:hAnsi="宋体" w:eastAsia="宋体" w:cs="宋体"/>
                <w:sz w:val="24"/>
                <w:szCs w:val="20"/>
              </w:rPr>
            </w:pPr>
            <w:r>
              <w:rPr>
                <w:rFonts w:hint="eastAsia" w:ascii="宋体" w:hAnsi="宋体" w:eastAsia="宋体" w:cs="宋体"/>
                <w:sz w:val="24"/>
                <w:szCs w:val="20"/>
              </w:rPr>
              <w:t>□无上述异常症状</w:t>
            </w:r>
          </w:p>
        </w:tc>
      </w:tr>
    </w:tbl>
    <w:p>
      <w:pPr>
        <w:adjustRightInd w:val="0"/>
        <w:snapToGrid w:val="0"/>
        <w:spacing w:line="360" w:lineRule="auto"/>
        <w:ind w:firstLine="560" w:firstLineChars="200"/>
        <w:jc w:val="left"/>
        <w:rPr>
          <w:rFonts w:ascii="仿宋" w:hAnsi="仿宋" w:eastAsia="华文仿宋"/>
          <w:sz w:val="28"/>
          <w:szCs w:val="28"/>
        </w:rPr>
      </w:pPr>
    </w:p>
    <w:p>
      <w:pPr>
        <w:adjustRightInd w:val="0"/>
        <w:snapToGrid w:val="0"/>
        <w:spacing w:line="360" w:lineRule="auto"/>
        <w:ind w:firstLine="560" w:firstLineChars="200"/>
        <w:jc w:val="left"/>
        <w:rPr>
          <w:rFonts w:ascii="仿宋" w:hAnsi="仿宋" w:eastAsia="华文仿宋"/>
          <w:sz w:val="28"/>
          <w:szCs w:val="28"/>
        </w:rPr>
      </w:pPr>
      <w:r>
        <w:rPr>
          <w:rFonts w:hint="eastAsia" w:ascii="仿宋" w:hAnsi="仿宋" w:eastAsia="华文仿宋"/>
          <w:sz w:val="28"/>
          <w:szCs w:val="28"/>
        </w:rPr>
        <w:t>本人承诺以上提供的资料真实准确。如有不实，本人愿意承担由此引起的  一切后果及法律责任。</w:t>
      </w:r>
    </w:p>
    <w:p>
      <w:pPr>
        <w:adjustRightInd w:val="0"/>
        <w:snapToGrid w:val="0"/>
        <w:spacing w:line="360" w:lineRule="auto"/>
        <w:jc w:val="left"/>
      </w:pPr>
      <w:r>
        <w:rPr>
          <w:rFonts w:hint="eastAsia" w:ascii="仿宋" w:hAnsi="仿宋" w:eastAsia="华文仿宋"/>
          <w:sz w:val="28"/>
          <w:szCs w:val="28"/>
        </w:rPr>
        <w:t>填报人：</w:t>
      </w:r>
      <w:r>
        <w:rPr>
          <w:rFonts w:hint="eastAsia" w:ascii="仿宋" w:hAnsi="仿宋" w:eastAsia="华文仿宋"/>
          <w:sz w:val="28"/>
          <w:szCs w:val="28"/>
          <w:u w:val="single"/>
        </w:rPr>
        <w:t xml:space="preserve"> </w:t>
      </w:r>
      <w:r>
        <w:rPr>
          <w:rFonts w:ascii="仿宋" w:hAnsi="仿宋" w:eastAsia="华文仿宋"/>
          <w:sz w:val="28"/>
          <w:szCs w:val="28"/>
          <w:u w:val="single"/>
        </w:rPr>
        <w:t xml:space="preserve">                 </w:t>
      </w:r>
      <w:r>
        <w:rPr>
          <w:rFonts w:ascii="仿宋" w:hAnsi="仿宋" w:eastAsia="华文仿宋"/>
          <w:sz w:val="28"/>
          <w:szCs w:val="28"/>
        </w:rPr>
        <w:t xml:space="preserve">    </w:t>
      </w:r>
      <w:r>
        <w:rPr>
          <w:rFonts w:hint="eastAsia" w:ascii="仿宋" w:hAnsi="仿宋" w:eastAsia="华文仿宋"/>
          <w:sz w:val="28"/>
          <w:szCs w:val="28"/>
        </w:rPr>
        <w:t>填报日期：</w:t>
      </w:r>
      <w:r>
        <w:rPr>
          <w:rFonts w:hint="eastAsia" w:ascii="仿宋" w:hAnsi="仿宋" w:eastAsia="华文仿宋"/>
          <w:sz w:val="28"/>
          <w:szCs w:val="28"/>
          <w:u w:val="single"/>
        </w:rPr>
        <w:t xml:space="preserve"> </w:t>
      </w:r>
      <w:r>
        <w:rPr>
          <w:rFonts w:ascii="仿宋" w:hAnsi="仿宋" w:eastAsia="华文仿宋"/>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85A99"/>
    <w:rsid w:val="09CA60C6"/>
    <w:rsid w:val="4CE85A99"/>
    <w:rsid w:val="4DFC3E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2020-02-22T06:16:00Z</dcterms:created>
  <dc:creator>雨辰</dc:creator>
  <cp:lastModifiedBy>雨辰</cp:lastModifiedBy>
  <dcterms:modified xsi:type="dcterms:W3CDTF">2020-02-22T06:19:31Z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